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428BC">
      <w:pPr>
        <w:spacing w:line="440" w:lineRule="exact"/>
        <w:ind w:firstLine="3600" w:firstLineChars="1500"/>
      </w:pPr>
      <w:bookmarkStart w:id="3" w:name="_GoBack"/>
      <w:bookmarkEnd w:id="3"/>
      <w:r>
        <w:rPr>
          <w:rFonts w:ascii="宋体" w:hAnsi="宋体" w:cs="宋体"/>
          <w:kern w:val="0"/>
          <w:sz w:val="24"/>
        </w:rPr>
        <w:t xml:space="preserve">                  </w:t>
      </w:r>
    </w:p>
    <w:tbl>
      <w:tblPr>
        <w:tblStyle w:val="6"/>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255"/>
      </w:tblGrid>
      <w:tr w14:paraId="140CA8D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DABA4FD">
            <w:pPr>
              <w:widowControl/>
              <w:jc w:val="center"/>
            </w:pPr>
            <w:r>
              <w:rPr>
                <w:rStyle w:val="9"/>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1CE55EF2">
            <w:pPr>
              <w:widowControl/>
              <w:jc w:val="center"/>
            </w:pPr>
            <w:r>
              <w:rPr>
                <w:rFonts w:hint="eastAsia" w:ascii="宋体" w:hAnsi="宋体"/>
                <w:b/>
                <w:color w:val="000000"/>
                <w:sz w:val="24"/>
              </w:rPr>
              <w:t>鹿角和鹿腿</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6782602">
            <w:pPr>
              <w:widowControl/>
              <w:jc w:val="center"/>
            </w:pPr>
            <w:r>
              <w:rPr>
                <w:rStyle w:val="9"/>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6A56E820">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231405D1">
            <w:pPr>
              <w:widowControl/>
              <w:jc w:val="center"/>
              <w:rPr>
                <w:rStyle w:val="9"/>
                <w:rFonts w:ascii="宋体" w:hAnsi="宋体" w:cs="宋体"/>
                <w:kern w:val="0"/>
                <w:sz w:val="24"/>
              </w:rPr>
            </w:pPr>
            <w:r>
              <w:rPr>
                <w:rStyle w:val="9"/>
                <w:rFonts w:ascii="宋体" w:hAnsi="宋体" w:cs="宋体"/>
                <w:kern w:val="0"/>
                <w:sz w:val="24"/>
              </w:rPr>
              <w:t>授课</w:t>
            </w:r>
          </w:p>
          <w:p w14:paraId="522FF5DF">
            <w:pPr>
              <w:widowControl/>
              <w:jc w:val="center"/>
            </w:pPr>
            <w:r>
              <w:rPr>
                <w:rStyle w:val="9"/>
                <w:rFonts w:ascii="宋体" w:hAnsi="宋体" w:cs="宋体"/>
                <w:kern w:val="0"/>
                <w:sz w:val="24"/>
              </w:rPr>
              <w:t>时间</w:t>
            </w:r>
          </w:p>
        </w:tc>
        <w:tc>
          <w:tcPr>
            <w:tcW w:w="2255" w:type="dxa"/>
            <w:tcBorders>
              <w:top w:val="single" w:color="000000" w:sz="8" w:space="0"/>
              <w:left w:val="nil"/>
              <w:bottom w:val="single" w:color="000000" w:sz="8" w:space="0"/>
              <w:right w:val="single" w:color="000000" w:sz="8" w:space="0"/>
            </w:tcBorders>
            <w:shd w:val="clear" w:color="auto" w:fill="D7D7D7"/>
            <w:vAlign w:val="center"/>
          </w:tcPr>
          <w:p w14:paraId="14F848C7">
            <w:pPr>
              <w:widowControl/>
              <w:jc w:val="center"/>
            </w:pPr>
            <w:r>
              <w:rPr>
                <w:rFonts w:hint="eastAsia" w:ascii="宋体" w:hAnsi="宋体" w:cs="宋体"/>
                <w:kern w:val="0"/>
                <w:sz w:val="28"/>
                <w:szCs w:val="28"/>
              </w:rPr>
              <w:t>2课时</w:t>
            </w:r>
            <w:r>
              <w:rPr>
                <w:rFonts w:ascii="宋体" w:hAnsi="宋体" w:cs="宋体"/>
                <w:kern w:val="0"/>
                <w:sz w:val="24"/>
              </w:rPr>
              <w:t> </w:t>
            </w:r>
          </w:p>
        </w:tc>
      </w:tr>
      <w:tr w14:paraId="4300E3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4B578C6">
            <w:pPr>
              <w:widowControl/>
              <w:jc w:val="center"/>
            </w:pPr>
            <w:r>
              <w:rPr>
                <w:rStyle w:val="9"/>
                <w:rFonts w:ascii="宋体" w:hAnsi="宋体" w:cs="宋体"/>
                <w:kern w:val="0"/>
                <w:sz w:val="24"/>
              </w:rPr>
              <w:t>教学</w:t>
            </w:r>
          </w:p>
          <w:p w14:paraId="00E720C5">
            <w:pPr>
              <w:widowControl/>
              <w:jc w:val="center"/>
            </w:pPr>
            <w:r>
              <w:rPr>
                <w:rStyle w:val="9"/>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3DE0DB11">
            <w:pPr>
              <w:spacing w:line="440" w:lineRule="exact"/>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知识与技能：</w:t>
            </w:r>
          </w:p>
          <w:p w14:paraId="7640E92D">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1.会认本课“匀、皱、配”等6个字，读准“称、禁、撒”3个多音字，会写“鹿、塘”等1</w:t>
            </w:r>
            <w:r>
              <w:rPr>
                <w:rFonts w:cs="宋体" w:asciiTheme="minorEastAsia" w:hAnsiTheme="minorEastAsia" w:eastAsiaTheme="minorEastAsia"/>
                <w:color w:val="000000"/>
                <w:sz w:val="24"/>
              </w:rPr>
              <w:t>2</w:t>
            </w:r>
            <w:r>
              <w:rPr>
                <w:rFonts w:hint="eastAsia" w:cs="宋体" w:asciiTheme="minorEastAsia" w:hAnsiTheme="minorEastAsia" w:eastAsiaTheme="minorEastAsia"/>
                <w:color w:val="000000"/>
                <w:sz w:val="24"/>
              </w:rPr>
              <w:t>个字，理解相应的词语。</w:t>
            </w:r>
          </w:p>
          <w:p w14:paraId="333E4C0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2.通过朗读，理解鹿对自己的角和腿的前后不同态度。</w:t>
            </w:r>
          </w:p>
          <w:p w14:paraId="77F75293">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过程与方法：</w:t>
            </w:r>
          </w:p>
          <w:p w14:paraId="6627CDC8">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1.学生反复诵读，通过品读，</w:t>
            </w:r>
            <w:r>
              <w:rPr>
                <w:rFonts w:hint="eastAsia" w:cs="宋体" w:asciiTheme="minorEastAsia" w:hAnsiTheme="minorEastAsia" w:eastAsiaTheme="minorEastAsia"/>
                <w:sz w:val="24"/>
              </w:rPr>
              <w:t>抓住重点词句，理解课文内容。</w:t>
            </w:r>
          </w:p>
          <w:p w14:paraId="200E5F94">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2.展开小组讨论，对课文的思想内容及情感进行体验，交流。</w:t>
            </w:r>
          </w:p>
          <w:p w14:paraId="62757626">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情感态度价值观：</w:t>
            </w:r>
          </w:p>
          <w:p w14:paraId="4F427149">
            <w:pPr>
              <w:spacing w:line="440" w:lineRule="exact"/>
              <w:ind w:firstLine="480" w:firstLineChars="200"/>
              <w:rPr>
                <w:rFonts w:asciiTheme="minorEastAsia" w:hAnsiTheme="minorEastAsia" w:eastAsiaTheme="minorEastAsia"/>
                <w:color w:val="000000"/>
                <w:sz w:val="24"/>
              </w:rPr>
            </w:pPr>
            <w:r>
              <w:rPr>
                <w:rFonts w:hint="eastAsia" w:cs="宋体" w:asciiTheme="minorEastAsia" w:hAnsiTheme="minorEastAsia" w:eastAsiaTheme="minorEastAsia"/>
                <w:sz w:val="24"/>
              </w:rPr>
              <w:t>懂得好看的东西有时会带来坏处，而难看的东西有时却会带来好处。</w:t>
            </w:r>
          </w:p>
        </w:tc>
      </w:tr>
      <w:tr w14:paraId="0F51973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4218146">
            <w:pPr>
              <w:widowControl/>
              <w:jc w:val="center"/>
            </w:pPr>
            <w:r>
              <w:rPr>
                <w:rStyle w:val="9"/>
                <w:rFonts w:ascii="宋体" w:hAnsi="宋体" w:cs="宋体"/>
                <w:kern w:val="0"/>
                <w:sz w:val="24"/>
              </w:rPr>
              <w:t>教学</w:t>
            </w:r>
          </w:p>
          <w:p w14:paraId="64692881">
            <w:pPr>
              <w:widowControl/>
              <w:jc w:val="center"/>
            </w:pPr>
            <w:r>
              <w:rPr>
                <w:rStyle w:val="9"/>
                <w:rFonts w:ascii="宋体" w:hAnsi="宋体" w:cs="宋体"/>
                <w:kern w:val="0"/>
                <w:sz w:val="24"/>
              </w:rPr>
              <w:t>重点</w:t>
            </w:r>
          </w:p>
        </w:tc>
        <w:tc>
          <w:tcPr>
            <w:tcW w:w="8576" w:type="dxa"/>
            <w:gridSpan w:val="6"/>
            <w:tcBorders>
              <w:top w:val="nil"/>
              <w:left w:val="nil"/>
              <w:bottom w:val="single" w:color="000000" w:sz="8" w:space="0"/>
              <w:right w:val="single" w:color="000000" w:sz="8" w:space="0"/>
            </w:tcBorders>
            <w:vAlign w:val="center"/>
          </w:tcPr>
          <w:p w14:paraId="3143C10B">
            <w:pPr>
              <w:spacing w:line="44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kern w:val="0"/>
                <w:sz w:val="24"/>
              </w:rPr>
              <w:t> </w:t>
            </w:r>
            <w:r>
              <w:rPr>
                <w:rFonts w:hint="eastAsia" w:cs="宋体" w:asciiTheme="minorEastAsia" w:hAnsiTheme="minorEastAsia" w:eastAsiaTheme="minorEastAsia"/>
                <w:color w:val="000000"/>
                <w:sz w:val="24"/>
              </w:rPr>
              <w:t xml:space="preserve"> </w:t>
            </w:r>
            <w:r>
              <w:rPr>
                <w:rFonts w:hint="eastAsia" w:cs="宋体" w:asciiTheme="minorEastAsia" w:hAnsiTheme="minorEastAsia" w:eastAsiaTheme="minorEastAsia"/>
                <w:sz w:val="24"/>
              </w:rPr>
              <w:t>理解指导鹿对自己的脚和腿的前后不同的态度。</w:t>
            </w:r>
          </w:p>
        </w:tc>
      </w:tr>
      <w:tr w14:paraId="1CB05A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822F91D">
            <w:pPr>
              <w:widowControl/>
              <w:jc w:val="center"/>
            </w:pPr>
            <w:r>
              <w:rPr>
                <w:rStyle w:val="9"/>
                <w:rFonts w:ascii="宋体" w:hAnsi="宋体" w:cs="宋体"/>
                <w:kern w:val="0"/>
                <w:sz w:val="24"/>
              </w:rPr>
              <w:t>教学</w:t>
            </w:r>
          </w:p>
          <w:p w14:paraId="00BBA91A">
            <w:pPr>
              <w:widowControl/>
              <w:jc w:val="center"/>
              <w:rPr>
                <w:rStyle w:val="9"/>
                <w:rFonts w:ascii="宋体" w:hAnsi="宋体" w:cs="宋体"/>
                <w:kern w:val="0"/>
                <w:sz w:val="24"/>
              </w:rPr>
            </w:pPr>
            <w:r>
              <w:rPr>
                <w:rStyle w:val="9"/>
                <w:rFonts w:hint="eastAsia" w:ascii="宋体" w:hAnsi="宋体" w:cs="宋体"/>
                <w:kern w:val="0"/>
                <w:sz w:val="24"/>
              </w:rPr>
              <w:t>难</w:t>
            </w:r>
            <w:r>
              <w:rPr>
                <w:rStyle w:val="9"/>
                <w:rFonts w:ascii="宋体" w:hAnsi="宋体" w:cs="宋体"/>
                <w:kern w:val="0"/>
                <w:sz w:val="24"/>
              </w:rPr>
              <w:t>点</w:t>
            </w:r>
          </w:p>
        </w:tc>
        <w:tc>
          <w:tcPr>
            <w:tcW w:w="8576" w:type="dxa"/>
            <w:gridSpan w:val="6"/>
            <w:tcBorders>
              <w:top w:val="nil"/>
              <w:left w:val="nil"/>
              <w:bottom w:val="single" w:color="000000" w:sz="8" w:space="0"/>
              <w:right w:val="single" w:color="000000" w:sz="8" w:space="0"/>
            </w:tcBorders>
            <w:vAlign w:val="center"/>
          </w:tcPr>
          <w:p w14:paraId="3A52FC93">
            <w:pPr>
              <w:spacing w:line="440" w:lineRule="exact"/>
              <w:ind w:firstLine="480" w:firstLineChars="200"/>
              <w:rPr>
                <w:rFonts w:asciiTheme="minorEastAsia" w:hAnsiTheme="minorEastAsia" w:eastAsiaTheme="minorEastAsia"/>
                <w:kern w:val="0"/>
                <w:sz w:val="24"/>
              </w:rPr>
            </w:pPr>
            <w:r>
              <w:rPr>
                <w:rFonts w:hint="eastAsia" w:cs="宋体" w:asciiTheme="minorEastAsia" w:hAnsiTheme="minorEastAsia" w:eastAsiaTheme="minorEastAsia"/>
                <w:sz w:val="24"/>
              </w:rPr>
              <w:t>读懂课文，体会故事所讲述的道理。</w:t>
            </w:r>
          </w:p>
        </w:tc>
      </w:tr>
      <w:tr w14:paraId="700AB9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569" w:type="dxa"/>
            <w:gridSpan w:val="7"/>
            <w:tcBorders>
              <w:top w:val="nil"/>
              <w:left w:val="single" w:color="000000" w:sz="8" w:space="0"/>
              <w:bottom w:val="single" w:color="auto" w:sz="8" w:space="0"/>
              <w:right w:val="single" w:color="000000" w:sz="8" w:space="0"/>
            </w:tcBorders>
            <w:shd w:val="clear" w:color="auto" w:fill="D7D7D7"/>
            <w:vAlign w:val="center"/>
          </w:tcPr>
          <w:p w14:paraId="3495C09B">
            <w:pPr>
              <w:widowControl/>
              <w:jc w:val="center"/>
              <w:rPr>
                <w:rStyle w:val="9"/>
                <w:rFonts w:cs="宋体" w:asciiTheme="minorEastAsia" w:hAnsiTheme="minorEastAsia" w:eastAsiaTheme="minorEastAsia"/>
                <w:kern w:val="0"/>
                <w:sz w:val="24"/>
              </w:rPr>
            </w:pPr>
            <w:r>
              <w:rPr>
                <w:rStyle w:val="9"/>
                <w:rFonts w:hint="eastAsia" w:cs="宋体" w:asciiTheme="minorEastAsia" w:hAnsiTheme="minorEastAsia" w:eastAsiaTheme="minorEastAsia"/>
                <w:kern w:val="0"/>
                <w:sz w:val="24"/>
              </w:rPr>
              <w:t>第一课时</w:t>
            </w:r>
          </w:p>
        </w:tc>
      </w:tr>
      <w:tr w14:paraId="5CFEE5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685B4FF">
            <w:pPr>
              <w:widowControl/>
              <w:jc w:val="center"/>
            </w:pPr>
            <w:r>
              <w:rPr>
                <w:rStyle w:val="9"/>
                <w:rFonts w:ascii="宋体" w:hAnsi="宋体" w:cs="宋体"/>
                <w:kern w:val="0"/>
                <w:sz w:val="24"/>
              </w:rPr>
              <w:t>教学</w:t>
            </w:r>
          </w:p>
          <w:p w14:paraId="327D9359">
            <w:pPr>
              <w:widowControl/>
              <w:jc w:val="center"/>
            </w:pPr>
            <w:r>
              <w:rPr>
                <w:rStyle w:val="9"/>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168A88B6">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1.会认本课“匀、皱、配”等6个字，读准“称、禁、撒”3个多音字，会写“鹿、塘”等1</w:t>
            </w:r>
            <w:r>
              <w:rPr>
                <w:rFonts w:cs="宋体" w:asciiTheme="minorEastAsia" w:hAnsiTheme="minorEastAsia" w:eastAsiaTheme="minorEastAsia"/>
                <w:color w:val="000000"/>
                <w:sz w:val="24"/>
              </w:rPr>
              <w:t>2</w:t>
            </w:r>
            <w:r>
              <w:rPr>
                <w:rFonts w:hint="eastAsia" w:cs="宋体" w:asciiTheme="minorEastAsia" w:hAnsiTheme="minorEastAsia" w:eastAsiaTheme="minorEastAsia"/>
                <w:color w:val="000000"/>
                <w:sz w:val="24"/>
              </w:rPr>
              <w:t>个字，理解相应的词语。</w:t>
            </w:r>
          </w:p>
          <w:p w14:paraId="5BAB7D9D">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2.正确、流利地朗读课文，初步了解课文内容。</w:t>
            </w:r>
          </w:p>
        </w:tc>
      </w:tr>
      <w:tr w14:paraId="4966ADB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9B81854">
            <w:pPr>
              <w:widowControl/>
              <w:jc w:val="center"/>
              <w:rPr>
                <w:rStyle w:val="9"/>
                <w:rFonts w:ascii="宋体" w:hAnsi="宋体" w:cs="宋体"/>
                <w:kern w:val="0"/>
                <w:sz w:val="24"/>
              </w:rPr>
            </w:pPr>
            <w:r>
              <w:rPr>
                <w:rStyle w:val="9"/>
                <w:rFonts w:hint="eastAsia" w:ascii="宋体" w:hAnsi="宋体" w:cs="宋体"/>
                <w:kern w:val="0"/>
                <w:sz w:val="24"/>
              </w:rPr>
              <w:t>教具</w:t>
            </w:r>
          </w:p>
          <w:p w14:paraId="668A0F67">
            <w:pPr>
              <w:widowControl/>
              <w:jc w:val="center"/>
              <w:rPr>
                <w:rStyle w:val="9"/>
                <w:rFonts w:ascii="宋体" w:hAnsi="宋体" w:cs="宋体"/>
                <w:kern w:val="0"/>
                <w:sz w:val="24"/>
              </w:rPr>
            </w:pPr>
            <w:r>
              <w:rPr>
                <w:rStyle w:val="9"/>
                <w:rFonts w:hint="eastAsia" w:ascii="宋体" w:hAnsi="宋体" w:cs="宋体"/>
                <w:kern w:val="0"/>
                <w:sz w:val="24"/>
              </w:rPr>
              <w:t>准备</w:t>
            </w:r>
          </w:p>
        </w:tc>
        <w:tc>
          <w:tcPr>
            <w:tcW w:w="8576" w:type="dxa"/>
            <w:gridSpan w:val="6"/>
            <w:tcBorders>
              <w:top w:val="nil"/>
              <w:left w:val="nil"/>
              <w:bottom w:val="single" w:color="000000" w:sz="8" w:space="0"/>
              <w:right w:val="single" w:color="000000" w:sz="8" w:space="0"/>
            </w:tcBorders>
            <w:vAlign w:val="center"/>
          </w:tcPr>
          <w:p w14:paraId="597DC7C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课件。 </w:t>
            </w:r>
          </w:p>
        </w:tc>
      </w:tr>
      <w:tr w14:paraId="1CBB1D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0323C9DC">
            <w:pPr>
              <w:widowControl/>
              <w:jc w:val="center"/>
            </w:pPr>
            <w:r>
              <w:rPr>
                <w:rStyle w:val="9"/>
                <w:rFonts w:ascii="宋体" w:hAnsi="宋体" w:cs="宋体"/>
                <w:kern w:val="0"/>
                <w:sz w:val="24"/>
              </w:rPr>
              <w:t>教学设计</w:t>
            </w:r>
          </w:p>
        </w:tc>
        <w:tc>
          <w:tcPr>
            <w:tcW w:w="2481" w:type="dxa"/>
            <w:gridSpan w:val="2"/>
            <w:tcBorders>
              <w:top w:val="nil"/>
              <w:left w:val="nil"/>
              <w:bottom w:val="single" w:color="auto" w:sz="8" w:space="0"/>
              <w:right w:val="single" w:color="000000" w:sz="8" w:space="0"/>
            </w:tcBorders>
            <w:vAlign w:val="center"/>
          </w:tcPr>
          <w:p w14:paraId="0F03B81E">
            <w:pPr>
              <w:widowControl/>
              <w:jc w:val="center"/>
            </w:pPr>
            <w:r>
              <w:rPr>
                <w:rStyle w:val="9"/>
                <w:rFonts w:ascii="宋体" w:hAnsi="宋体" w:cs="宋体"/>
                <w:kern w:val="0"/>
                <w:sz w:val="24"/>
              </w:rPr>
              <w:t>设计意图</w:t>
            </w:r>
          </w:p>
        </w:tc>
      </w:tr>
      <w:tr w14:paraId="2B3D99C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51640CB3">
            <w:pPr>
              <w:widowControl/>
              <w:jc w:val="center"/>
            </w:pPr>
            <w:r>
              <w:rPr>
                <w:rStyle w:val="9"/>
                <w:rFonts w:ascii="宋体" w:hAnsi="宋体" w:cs="宋体"/>
                <w:kern w:val="0"/>
                <w:sz w:val="24"/>
              </w:rPr>
              <w:t>导入</w:t>
            </w:r>
          </w:p>
          <w:p w14:paraId="06481AC7">
            <w:pPr>
              <w:widowControl/>
              <w:jc w:val="center"/>
            </w:pPr>
            <w:r>
              <w:rPr>
                <w:rStyle w:val="9"/>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1737FF6A">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一、情景导入，激发兴趣。</w:t>
            </w:r>
          </w:p>
          <w:p w14:paraId="5A4E450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Fonts w:hint="eastAsia" w:cs="宋体" w:asciiTheme="minorEastAsia" w:hAnsiTheme="minorEastAsia" w:eastAsiaTheme="minorEastAsia"/>
                <w:b/>
                <w:bCs/>
                <w:color w:val="0000FF"/>
                <w:sz w:val="24"/>
              </w:rPr>
              <w:t>（课件出示2）</w:t>
            </w:r>
            <w:r>
              <w:rPr>
                <w:rFonts w:hint="eastAsia" w:cs="宋体" w:asciiTheme="minorEastAsia" w:hAnsiTheme="minorEastAsia" w:eastAsiaTheme="minorEastAsia"/>
                <w:sz w:val="24"/>
              </w:rPr>
              <w:t>：在大森林里，有一美丽的小鹿。同学们，你们喜欢它吗?最喜欢它的什么?</w:t>
            </w:r>
          </w:p>
          <w:p w14:paraId="07BBB867">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2.这头鹿也认为自己的角很美，可是它经历了一件事，使它改变了一些看法，这到底是怎么回事呢？</w:t>
            </w:r>
          </w:p>
          <w:p w14:paraId="479DEF21">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那还得从《鹿角和鹿腿》的故事说起。好，让我们一起来看一看吧。</w:t>
            </w:r>
          </w:p>
          <w:p w14:paraId="10EBA92C">
            <w:pPr>
              <w:spacing w:line="440" w:lineRule="exact"/>
              <w:ind w:firstLine="480"/>
              <w:rPr>
                <w:rFonts w:cs="宋体" w:asciiTheme="minorEastAsia" w:hAnsiTheme="minorEastAsia" w:eastAsiaTheme="minorEastAsia"/>
                <w:color w:val="FF0000"/>
                <w:sz w:val="24"/>
              </w:rPr>
            </w:pPr>
            <w:r>
              <w:rPr>
                <w:rFonts w:hint="eastAsia" w:cs="宋体" w:asciiTheme="minorEastAsia" w:hAnsiTheme="minorEastAsia" w:eastAsiaTheme="minorEastAsia"/>
                <w:sz w:val="24"/>
              </w:rPr>
              <w:t>板书课题，齐读课题。</w:t>
            </w:r>
            <w:r>
              <w:rPr>
                <w:rFonts w:hint="eastAsia" w:cs="宋体" w:asciiTheme="minorEastAsia" w:hAnsiTheme="minorEastAsia" w:eastAsiaTheme="minorEastAsia"/>
                <w:color w:val="FF0000"/>
                <w:sz w:val="24"/>
              </w:rPr>
              <w:t>（板书：鹿角和鹿腿）</w:t>
            </w:r>
          </w:p>
          <w:p w14:paraId="3BC5AAD7">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看到题目，你有哪些疑问？</w:t>
            </w:r>
          </w:p>
          <w:p w14:paraId="2937DA3D">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学生质疑，师总结如下：</w:t>
            </w:r>
          </w:p>
          <w:p w14:paraId="5EBC31B9">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（1）本文讲了关于鹿角的什么故事？</w:t>
            </w:r>
          </w:p>
          <w:p w14:paraId="74CC5EB2">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（2）什么事情改变了小鹿对自己角的看法？</w:t>
            </w:r>
          </w:p>
        </w:tc>
        <w:tc>
          <w:tcPr>
            <w:tcW w:w="2481" w:type="dxa"/>
            <w:gridSpan w:val="2"/>
            <w:tcBorders>
              <w:top w:val="nil"/>
              <w:left w:val="nil"/>
              <w:bottom w:val="single" w:color="auto" w:sz="8" w:space="0"/>
              <w:right w:val="single" w:color="000000" w:sz="8" w:space="0"/>
            </w:tcBorders>
          </w:tcPr>
          <w:p w14:paraId="5F59C05C">
            <w:pPr>
              <w:adjustRightInd w:val="0"/>
              <w:snapToGrid w:val="0"/>
              <w:spacing w:line="440" w:lineRule="exact"/>
              <w:jc w:val="left"/>
              <w:rPr>
                <w:rFonts w:cs="宋体" w:asciiTheme="minorEastAsia" w:hAnsiTheme="minorEastAsia" w:eastAsiaTheme="minorEastAsia"/>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出示课件，创设情境，激情导入，使学生兴趣浓厚地投入到新课的学习中。</w:t>
            </w:r>
            <w:r>
              <w:rPr>
                <w:rFonts w:hint="eastAsia" w:cs="宋体" w:asciiTheme="minorEastAsia" w:hAnsiTheme="minorEastAsia" w:eastAsiaTheme="minorEastAsia"/>
                <w:bCs/>
                <w:color w:val="00B050"/>
                <w:sz w:val="24"/>
              </w:rPr>
              <w:t>】</w:t>
            </w:r>
          </w:p>
          <w:p w14:paraId="11356044">
            <w:pPr>
              <w:spacing w:line="440" w:lineRule="exact"/>
              <w:ind w:firstLine="480" w:firstLineChars="200"/>
              <w:jc w:val="left"/>
              <w:rPr>
                <w:rFonts w:asciiTheme="minorEastAsia" w:hAnsiTheme="minorEastAsia" w:eastAsiaTheme="minorEastAsia"/>
                <w:sz w:val="24"/>
              </w:rPr>
            </w:pPr>
          </w:p>
          <w:p w14:paraId="47BAD82F">
            <w:pPr>
              <w:spacing w:line="440" w:lineRule="exact"/>
              <w:ind w:firstLine="480" w:firstLineChars="200"/>
              <w:jc w:val="left"/>
              <w:rPr>
                <w:rFonts w:asciiTheme="minorEastAsia" w:hAnsiTheme="minorEastAsia" w:eastAsiaTheme="minorEastAsia"/>
                <w:sz w:val="24"/>
              </w:rPr>
            </w:pPr>
          </w:p>
          <w:p w14:paraId="660467DA">
            <w:pPr>
              <w:spacing w:line="440" w:lineRule="exact"/>
              <w:ind w:firstLine="480" w:firstLineChars="200"/>
              <w:jc w:val="left"/>
              <w:rPr>
                <w:rFonts w:asciiTheme="minorEastAsia" w:hAnsiTheme="minorEastAsia" w:eastAsiaTheme="minorEastAsia"/>
                <w:sz w:val="24"/>
              </w:rPr>
            </w:pPr>
          </w:p>
          <w:p w14:paraId="5210FBCC">
            <w:pPr>
              <w:spacing w:line="440" w:lineRule="exact"/>
              <w:ind w:firstLine="480" w:firstLineChars="200"/>
              <w:jc w:val="left"/>
              <w:rPr>
                <w:rFonts w:asciiTheme="minorEastAsia" w:hAnsiTheme="minorEastAsia" w:eastAsiaTheme="minorEastAsia"/>
                <w:sz w:val="24"/>
              </w:rPr>
            </w:pPr>
          </w:p>
          <w:p w14:paraId="7098A6A2">
            <w:pPr>
              <w:spacing w:line="440" w:lineRule="exact"/>
              <w:ind w:firstLine="480" w:firstLineChars="200"/>
              <w:jc w:val="left"/>
              <w:rPr>
                <w:rFonts w:asciiTheme="minorEastAsia" w:hAnsiTheme="minorEastAsia" w:eastAsiaTheme="minorEastAsia"/>
                <w:sz w:val="24"/>
              </w:rPr>
            </w:pPr>
          </w:p>
        </w:tc>
      </w:tr>
      <w:tr w14:paraId="6D5392E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754123C2">
            <w:pPr>
              <w:widowControl/>
              <w:jc w:val="center"/>
            </w:pPr>
            <w:r>
              <w:rPr>
                <w:rStyle w:val="9"/>
                <w:rFonts w:ascii="宋体" w:hAnsi="宋体" w:cs="宋体"/>
                <w:kern w:val="0"/>
                <w:sz w:val="24"/>
              </w:rPr>
              <w:t>新课</w:t>
            </w:r>
          </w:p>
          <w:p w14:paraId="5F05B9B8">
            <w:pPr>
              <w:widowControl/>
              <w:jc w:val="center"/>
            </w:pPr>
            <w:r>
              <w:rPr>
                <w:rStyle w:val="9"/>
                <w:rFonts w:ascii="宋体" w:hAnsi="宋体" w:cs="宋体"/>
                <w:kern w:val="0"/>
                <w:sz w:val="24"/>
              </w:rPr>
              <w:t>教学</w:t>
            </w:r>
          </w:p>
          <w:p w14:paraId="79B2A593">
            <w:pPr>
              <w:widowControl/>
              <w:jc w:val="center"/>
            </w:pPr>
            <w:r>
              <w:rPr>
                <w:rStyle w:val="9"/>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55870185">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b/>
                <w:color w:val="FF00FF"/>
                <w:sz w:val="24"/>
              </w:rPr>
              <w:t xml:space="preserve"> </w:t>
            </w:r>
            <w:r>
              <w:rPr>
                <w:rFonts w:hint="eastAsia" w:cs="宋体" w:asciiTheme="minorEastAsia" w:hAnsiTheme="minorEastAsia" w:eastAsiaTheme="minorEastAsia"/>
                <w:b/>
                <w:bCs/>
                <w:color w:val="FF0000"/>
                <w:sz w:val="24"/>
              </w:rPr>
              <w:t xml:space="preserve"> </w:t>
            </w:r>
            <w:r>
              <w:rPr>
                <w:rFonts w:hint="eastAsia" w:cs="宋体" w:asciiTheme="minorEastAsia" w:hAnsiTheme="minorEastAsia" w:eastAsiaTheme="minorEastAsia"/>
                <w:b/>
                <w:bCs/>
                <w:color w:val="000000"/>
                <w:sz w:val="24"/>
              </w:rPr>
              <w:t>二、初读课文，整体感知。</w:t>
            </w:r>
          </w:p>
          <w:p w14:paraId="375234BE">
            <w:pPr>
              <w:spacing w:line="440" w:lineRule="exact"/>
              <w:ind w:firstLine="480" w:firstLineChars="200"/>
              <w:rPr>
                <w:rFonts w:cs="宋体" w:asciiTheme="minorEastAsia" w:hAnsiTheme="minorEastAsia" w:eastAsiaTheme="minorEastAsia"/>
                <w:b/>
                <w:bCs/>
                <w:color w:val="00B050"/>
                <w:sz w:val="24"/>
              </w:rPr>
            </w:pPr>
            <w:r>
              <w:rPr>
                <w:rFonts w:hint="eastAsia" w:cs="宋体" w:asciiTheme="minorEastAsia" w:hAnsiTheme="minorEastAsia" w:eastAsiaTheme="minorEastAsia"/>
                <w:color w:val="1D41D5"/>
                <w:sz w:val="24"/>
              </w:rPr>
              <w:t xml:space="preserve"> 初读要求：</w:t>
            </w:r>
            <w:r>
              <w:rPr>
                <w:rFonts w:hint="eastAsia" w:cs="宋体" w:asciiTheme="minorEastAsia" w:hAnsiTheme="minorEastAsia" w:eastAsiaTheme="minorEastAsia"/>
                <w:b/>
                <w:bCs/>
                <w:color w:val="0000FF"/>
                <w:sz w:val="24"/>
              </w:rPr>
              <w:t>（课件出示3）</w:t>
            </w:r>
            <w:r>
              <w:rPr>
                <w:rFonts w:hint="eastAsia" w:cs="宋体" w:asciiTheme="minorEastAsia" w:hAnsiTheme="minorEastAsia" w:eastAsiaTheme="minorEastAsia"/>
                <w:b/>
                <w:bCs/>
                <w:color w:val="00B050"/>
                <w:sz w:val="24"/>
              </w:rPr>
              <w:t xml:space="preserve"> </w:t>
            </w:r>
          </w:p>
          <w:p w14:paraId="67BE264D">
            <w:pPr>
              <w:spacing w:line="440" w:lineRule="exact"/>
              <w:ind w:firstLine="480" w:firstLineChars="2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1.自读课文，读准字音，读通句子。边读边在文中框出生字，给生字表里的生字注音。 </w:t>
            </w:r>
          </w:p>
          <w:p w14:paraId="04D04A8B">
            <w:pPr>
              <w:spacing w:line="440" w:lineRule="exact"/>
              <w:ind w:firstLine="480" w:firstLineChars="2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2.标出不理解的词句。 </w:t>
            </w:r>
          </w:p>
          <w:p w14:paraId="45C85F8F">
            <w:pPr>
              <w:spacing w:line="440" w:lineRule="exact"/>
              <w:ind w:left="239" w:leftChars="114" w:firstLine="240" w:firstLineChars="1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3.标出小节号，并作读后感悟的批注。</w:t>
            </w:r>
          </w:p>
          <w:p w14:paraId="3306B91B">
            <w:pPr>
              <w:spacing w:line="440" w:lineRule="exact"/>
              <w:ind w:firstLine="240" w:firstLineChars="100"/>
              <w:jc w:val="lef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  4.想想文中写了关于鹿角的什么故事。</w:t>
            </w:r>
          </w:p>
          <w:p w14:paraId="23F81794">
            <w:pPr>
              <w:spacing w:line="440" w:lineRule="exact"/>
              <w:ind w:firstLine="240" w:firstLineChars="1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（一） 学生按初读要求自主预习。 </w:t>
            </w:r>
          </w:p>
          <w:p w14:paraId="7FAD4946">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（二） 预习反馈：</w:t>
            </w:r>
          </w:p>
          <w:p w14:paraId="35E111B2">
            <w:pPr>
              <w:spacing w:line="440" w:lineRule="exact"/>
              <w:ind w:firstLine="480" w:firstLineChars="200"/>
              <w:rPr>
                <w:rFonts w:cs="宋体" w:asciiTheme="minorEastAsia" w:hAnsiTheme="minorEastAsia" w:eastAsiaTheme="minorEastAsia"/>
                <w:color w:val="00B050"/>
                <w:sz w:val="24"/>
              </w:rPr>
            </w:pPr>
            <w:r>
              <w:rPr>
                <w:rFonts w:hint="eastAsia" w:cs="宋体" w:asciiTheme="minorEastAsia" w:hAnsiTheme="minorEastAsia" w:eastAsiaTheme="minorEastAsia"/>
                <w:color w:val="000000"/>
                <w:sz w:val="24"/>
              </w:rPr>
              <w:t>1. 出示带有认读生字的词语</w:t>
            </w:r>
            <w:r>
              <w:rPr>
                <w:rFonts w:hint="eastAsia" w:cs="宋体" w:asciiTheme="minorEastAsia" w:hAnsiTheme="minorEastAsia" w:eastAsiaTheme="minorEastAsia"/>
                <w:color w:val="00B050"/>
                <w:sz w:val="24"/>
              </w:rPr>
              <w:t xml:space="preserve"> </w:t>
            </w:r>
            <w:r>
              <w:rPr>
                <w:rFonts w:hint="eastAsia" w:cs="宋体" w:asciiTheme="minorEastAsia" w:hAnsiTheme="minorEastAsia" w:eastAsiaTheme="minorEastAsia"/>
                <w:b/>
                <w:bCs/>
                <w:color w:val="0000FF"/>
                <w:sz w:val="24"/>
              </w:rPr>
              <w:t>（课件出示4）</w:t>
            </w:r>
          </w:p>
          <w:p w14:paraId="16709888">
            <w:pPr>
              <w:spacing w:line="440" w:lineRule="exact"/>
              <w:ind w:left="120" w:firstLine="240" w:firstLineChars="1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em w:val="dot"/>
              </w:rPr>
              <w:t>匀称</w:t>
            </w:r>
            <w:r>
              <w:rPr>
                <w:rFonts w:hint="eastAsia" w:cs="宋体" w:asciiTheme="minorEastAsia" w:hAnsiTheme="minorEastAsia" w:eastAsiaTheme="minorEastAsia"/>
                <w:color w:val="1D41D5"/>
                <w:sz w:val="24"/>
              </w:rPr>
              <w:t xml:space="preserve"> 不</w:t>
            </w:r>
            <w:r>
              <w:rPr>
                <w:rFonts w:hint="eastAsia" w:cs="宋体" w:asciiTheme="minorEastAsia" w:hAnsiTheme="minorEastAsia" w:eastAsiaTheme="minorEastAsia"/>
                <w:color w:val="1D41D5"/>
                <w:sz w:val="24"/>
                <w:em w:val="dot"/>
              </w:rPr>
              <w:t>禁</w:t>
            </w:r>
            <w:r>
              <w:rPr>
                <w:rFonts w:hint="eastAsia" w:cs="宋体" w:asciiTheme="minorEastAsia" w:hAnsiTheme="minorEastAsia" w:eastAsiaTheme="minorEastAsia"/>
                <w:color w:val="1D41D5"/>
                <w:sz w:val="24"/>
              </w:rPr>
              <w:t xml:space="preserve"> </w:t>
            </w:r>
            <w:r>
              <w:rPr>
                <w:rFonts w:hint="eastAsia" w:cs="宋体" w:asciiTheme="minorEastAsia" w:hAnsiTheme="minorEastAsia" w:eastAsiaTheme="minorEastAsia"/>
                <w:color w:val="1D41D5"/>
                <w:sz w:val="24"/>
                <w:em w:val="dot"/>
              </w:rPr>
              <w:t>皱</w:t>
            </w:r>
            <w:r>
              <w:rPr>
                <w:rFonts w:hint="eastAsia" w:cs="宋体" w:asciiTheme="minorEastAsia" w:hAnsiTheme="minorEastAsia" w:eastAsiaTheme="minorEastAsia"/>
                <w:color w:val="1D41D5"/>
                <w:sz w:val="24"/>
              </w:rPr>
              <w:t xml:space="preserve">眉 </w:t>
            </w:r>
            <w:r>
              <w:rPr>
                <w:rFonts w:hint="eastAsia" w:cs="宋体" w:asciiTheme="minorEastAsia" w:hAnsiTheme="minorEastAsia" w:eastAsiaTheme="minorEastAsia"/>
                <w:color w:val="1D41D5"/>
                <w:sz w:val="24"/>
                <w:em w:val="dot"/>
              </w:rPr>
              <w:t>配</w:t>
            </w:r>
            <w:r>
              <w:rPr>
                <w:rFonts w:hint="eastAsia" w:cs="宋体" w:asciiTheme="minorEastAsia" w:hAnsiTheme="minorEastAsia" w:eastAsiaTheme="minorEastAsia"/>
                <w:color w:val="1D41D5"/>
                <w:sz w:val="24"/>
              </w:rPr>
              <w:t>得上 抱</w:t>
            </w:r>
            <w:r>
              <w:rPr>
                <w:rFonts w:hint="eastAsia" w:cs="宋体" w:asciiTheme="minorEastAsia" w:hAnsiTheme="minorEastAsia" w:eastAsiaTheme="minorEastAsia"/>
                <w:color w:val="1D41D5"/>
                <w:sz w:val="24"/>
                <w:em w:val="dot"/>
              </w:rPr>
              <w:t>怨  狮</w:t>
            </w:r>
            <w:r>
              <w:rPr>
                <w:rFonts w:hint="eastAsia" w:cs="宋体" w:asciiTheme="minorEastAsia" w:hAnsiTheme="minorEastAsia" w:eastAsiaTheme="minorEastAsia"/>
                <w:color w:val="1D41D5"/>
                <w:sz w:val="24"/>
              </w:rPr>
              <w:t xml:space="preserve">子  </w:t>
            </w:r>
            <w:r>
              <w:rPr>
                <w:rFonts w:hint="eastAsia" w:cs="宋体" w:asciiTheme="minorEastAsia" w:hAnsiTheme="minorEastAsia" w:eastAsiaTheme="minorEastAsia"/>
                <w:color w:val="1D41D5"/>
                <w:sz w:val="24"/>
                <w:em w:val="dot"/>
              </w:rPr>
              <w:t>逼</w:t>
            </w:r>
            <w:r>
              <w:rPr>
                <w:rFonts w:hint="eastAsia" w:cs="宋体" w:asciiTheme="minorEastAsia" w:hAnsiTheme="minorEastAsia" w:eastAsiaTheme="minorEastAsia"/>
                <w:color w:val="1D41D5"/>
                <w:sz w:val="24"/>
              </w:rPr>
              <w:t xml:space="preserve">近  </w:t>
            </w:r>
            <w:r>
              <w:rPr>
                <w:rFonts w:hint="eastAsia" w:cs="宋体" w:asciiTheme="minorEastAsia" w:hAnsiTheme="minorEastAsia" w:eastAsiaTheme="minorEastAsia"/>
                <w:color w:val="1D41D5"/>
                <w:sz w:val="24"/>
                <w:em w:val="dot"/>
              </w:rPr>
              <w:t>撒</w:t>
            </w:r>
            <w:r>
              <w:rPr>
                <w:rFonts w:hint="eastAsia" w:cs="宋体" w:asciiTheme="minorEastAsia" w:hAnsiTheme="minorEastAsia" w:eastAsiaTheme="minorEastAsia"/>
                <w:color w:val="1D41D5"/>
                <w:sz w:val="24"/>
              </w:rPr>
              <w:t xml:space="preserve">开 </w:t>
            </w:r>
          </w:p>
          <w:p w14:paraId="78985C17">
            <w:pPr>
              <w:spacing w:line="440" w:lineRule="exact"/>
              <w:ind w:left="120" w:firstLine="240" w:firstLineChars="100"/>
              <w:rPr>
                <w:rFonts w:cs="宋体" w:asciiTheme="minorEastAsia" w:hAnsiTheme="minorEastAsia" w:eastAsiaTheme="minorEastAsia"/>
                <w:color w:val="00B050"/>
                <w:sz w:val="24"/>
              </w:rPr>
            </w:pPr>
            <w:r>
              <w:rPr>
                <w:rFonts w:hint="eastAsia" w:cs="宋体" w:asciiTheme="minorEastAsia" w:hAnsiTheme="minorEastAsia" w:eastAsiaTheme="minorEastAsia"/>
                <w:color w:val="000000"/>
                <w:sz w:val="24"/>
              </w:rPr>
              <w:t>2.检查生字的认读情况。 开火车读，并说出识字方法。</w:t>
            </w:r>
          </w:p>
          <w:p w14:paraId="0811D186">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3.教师适时归纳 </w:t>
            </w:r>
          </w:p>
          <w:p w14:paraId="2E9FBC33">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（1）正音 平舌音“撒”，翘舌音：“皱”；前鼻音：“匀、称、禁、怨”。 </w:t>
            </w:r>
          </w:p>
          <w:p w14:paraId="4103C50C">
            <w:pPr>
              <w:spacing w:line="440" w:lineRule="exact"/>
              <w:ind w:firstLine="240" w:firstLineChars="1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另外，“称、禁、撒”是多音字，其中，“称”在这里读“chèn”，还有一个读音“chēnɡ”，组词为“称赞”；“禁”在这里读“j</w:t>
            </w:r>
            <w:r>
              <w:rPr>
                <w:rFonts w:cs="Calibri" w:asciiTheme="minorEastAsia" w:hAnsiTheme="minorEastAsia" w:eastAsiaTheme="minorEastAsia"/>
                <w:color w:val="000000"/>
                <w:sz w:val="24"/>
              </w:rPr>
              <w:t>ī</w:t>
            </w:r>
            <w:r>
              <w:rPr>
                <w:rFonts w:hint="eastAsia" w:cs="宋体" w:asciiTheme="minorEastAsia" w:hAnsiTheme="minorEastAsia" w:eastAsiaTheme="minorEastAsia"/>
                <w:color w:val="000000"/>
                <w:sz w:val="24"/>
              </w:rPr>
              <w:t>n”，还有一个读音是“jìn”，组词为“禁止”，“撒”在这里读“sā ”，还有一个读音是“s</w:t>
            </w:r>
            <w:r>
              <w:rPr>
                <w:rFonts w:hint="eastAsia" w:ascii="MS Mincho" w:hAnsi="MS Mincho" w:eastAsia="MS Mincho" w:cs="MS Mincho"/>
                <w:color w:val="000000"/>
                <w:sz w:val="24"/>
              </w:rPr>
              <w:t>ă</w:t>
            </w:r>
            <w:r>
              <w:rPr>
                <w:rFonts w:hint="eastAsia" w:ascii="宋体" w:hAnsi="宋体" w:eastAsia="宋体" w:cs="宋体"/>
                <w:color w:val="000000"/>
                <w:sz w:val="24"/>
              </w:rPr>
              <w:t>”，组词为“撒种”</w:t>
            </w:r>
            <w:r>
              <w:rPr>
                <w:rFonts w:hint="eastAsia" w:cs="宋体" w:asciiTheme="minorEastAsia" w:hAnsiTheme="minorEastAsia" w:eastAsiaTheme="minorEastAsia"/>
                <w:color w:val="000000"/>
                <w:sz w:val="24"/>
              </w:rPr>
              <w:t>。</w:t>
            </w:r>
          </w:p>
          <w:p w14:paraId="48AB3301">
            <w:pPr>
              <w:spacing w:line="440" w:lineRule="exact"/>
              <w:ind w:left="210" w:leftChars="100" w:firstLine="240" w:firstLineChars="1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（2）识记字形。 </w:t>
            </w:r>
          </w:p>
          <w:p w14:paraId="6AD07870">
            <w:pPr>
              <w:spacing w:line="440" w:lineRule="exact"/>
              <w:ind w:left="210" w:leftChars="100"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你有什么好办法记住这些字吗？</w:t>
            </w:r>
          </w:p>
          <w:p w14:paraId="5AA9610A">
            <w:pPr>
              <w:spacing w:line="440" w:lineRule="exact"/>
              <w:ind w:left="210" w:leftChars="100"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形声字结构特点：皱 怨 撒</w:t>
            </w:r>
          </w:p>
          <w:p w14:paraId="2EFC9C51">
            <w:pPr>
              <w:spacing w:line="440" w:lineRule="exact"/>
              <w:ind w:left="210" w:leftChars="100"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形近字比较：匀一习 秤一称 福一逼 </w:t>
            </w:r>
          </w:p>
          <w:p w14:paraId="2C05A78B">
            <w:pPr>
              <w:spacing w:line="440" w:lineRule="exact"/>
              <w:ind w:left="210" w:leftChars="100"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熟字加熟字：“林+示=禁”“酉+己=配”</w:t>
            </w:r>
          </w:p>
          <w:p w14:paraId="6FF94A59">
            <w:pPr>
              <w:spacing w:line="440" w:lineRule="exact"/>
              <w:ind w:firstLine="720" w:firstLineChars="3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4.巩固记忆。男女对读、分组比赛读、齐读。</w:t>
            </w:r>
          </w:p>
          <w:p w14:paraId="49A623C7">
            <w:pPr>
              <w:spacing w:line="440" w:lineRule="exact"/>
              <w:ind w:firstLine="482" w:firstLineChars="200"/>
              <w:rPr>
                <w:rFonts w:cs="宋体" w:asciiTheme="minorEastAsia" w:hAnsiTheme="minorEastAsia" w:eastAsiaTheme="minorEastAsia"/>
                <w:b/>
                <w:color w:val="000000"/>
                <w:sz w:val="24"/>
              </w:rPr>
            </w:pPr>
            <w:r>
              <w:rPr>
                <w:rFonts w:hint="eastAsia" w:cs="宋体" w:asciiTheme="minorEastAsia" w:hAnsiTheme="minorEastAsia" w:eastAsiaTheme="minorEastAsia"/>
                <w:b/>
                <w:color w:val="000000"/>
                <w:sz w:val="24"/>
              </w:rPr>
              <w:t>三、再读课文，理清顺序。 </w:t>
            </w:r>
          </w:p>
          <w:p w14:paraId="05B7756B">
            <w:pPr>
              <w:widowControl/>
              <w:shd w:val="clear" w:color="auto" w:fill="FFFFFF"/>
              <w:spacing w:line="440" w:lineRule="exact"/>
              <w:ind w:firstLine="470" w:firstLineChars="196"/>
              <w:jc w:val="left"/>
              <w:rPr>
                <w:rFonts w:cs="宋体" w:asciiTheme="minorEastAsia" w:hAnsiTheme="minorEastAsia" w:eastAsiaTheme="minorEastAsia"/>
                <w:sz w:val="24"/>
              </w:rPr>
            </w:pPr>
            <w:r>
              <w:rPr>
                <w:rFonts w:hint="eastAsia" w:cs="宋体" w:asciiTheme="minorEastAsia" w:hAnsiTheme="minorEastAsia" w:eastAsiaTheme="minorEastAsia"/>
                <w:sz w:val="24"/>
              </w:rPr>
              <w:t>师：思考</w:t>
            </w:r>
            <w:r>
              <w:rPr>
                <w:rFonts w:hint="eastAsia" w:cs="宋体" w:asciiTheme="minorEastAsia" w:hAnsiTheme="minorEastAsia" w:eastAsiaTheme="minorEastAsia"/>
                <w:color w:val="1D41D5"/>
                <w:sz w:val="24"/>
              </w:rPr>
              <w:t>课文主要写了一件什么事情？</w:t>
            </w:r>
            <w:r>
              <w:rPr>
                <w:rFonts w:hint="eastAsia" w:cs="宋体" w:asciiTheme="minorEastAsia" w:hAnsiTheme="minorEastAsia" w:eastAsiaTheme="minorEastAsia"/>
                <w:sz w:val="24"/>
              </w:rPr>
              <w:t>带着这个问题，请大家再去认真读课文。</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2．小组讨论。</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3．交流讨论结果：</w:t>
            </w:r>
            <w:r>
              <w:rPr>
                <w:rFonts w:hint="eastAsia" w:cs="宋体" w:asciiTheme="minorEastAsia" w:hAnsiTheme="minorEastAsia" w:eastAsiaTheme="minorEastAsia"/>
                <w:b/>
                <w:bCs/>
                <w:color w:val="0000FF"/>
                <w:sz w:val="24"/>
              </w:rPr>
              <w:t>（课件出示5）</w:t>
            </w:r>
            <w:r>
              <w:rPr>
                <w:rFonts w:hint="eastAsia" w:cs="宋体" w:asciiTheme="minorEastAsia" w:hAnsiTheme="minorEastAsia" w:eastAsiaTheme="minorEastAsia"/>
                <w:b/>
                <w:bCs/>
                <w:color w:val="00B050"/>
                <w:sz w:val="24"/>
              </w:rPr>
              <w:t xml:space="preserve"> </w:t>
            </w:r>
            <w:r>
              <w:rPr>
                <w:rFonts w:hint="eastAsia" w:cs="宋体" w:asciiTheme="minorEastAsia" w:hAnsiTheme="minorEastAsia" w:eastAsiaTheme="minorEastAsia"/>
                <w:sz w:val="24"/>
              </w:rPr>
              <w:t>　　</w:t>
            </w:r>
          </w:p>
          <w:p w14:paraId="6A204177">
            <w:pPr>
              <w:widowControl/>
              <w:shd w:val="clear" w:color="auto" w:fill="FFFFFF"/>
              <w:spacing w:line="440" w:lineRule="exact"/>
              <w:ind w:firstLine="470" w:firstLineChars="196"/>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1D41D5"/>
                <w:sz w:val="24"/>
              </w:rPr>
              <w:t>一开始，鹿非常欣赏自己美丽的角，而抱怨四条难堪的腿，当狮子扑来时，鹿有力的长腿帮助他死里逃生，而美丽的角却险些让他丧了命。从此，鹿改变了对自己角和腿的看法。</w:t>
            </w:r>
            <w:r>
              <w:rPr>
                <w:rFonts w:hint="eastAsia" w:cs="宋体" w:asciiTheme="minorEastAsia" w:hAnsiTheme="minorEastAsia" w:eastAsiaTheme="minorEastAsia"/>
                <w:color w:val="1D41D5"/>
                <w:sz w:val="24"/>
              </w:rPr>
              <w:br w:type="textWrapping"/>
            </w: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FF0000"/>
                <w:sz w:val="24"/>
              </w:rPr>
              <w:t>（板书：角：美丽 险些丧命  腿：难看 帮助死里逃生）</w:t>
            </w:r>
          </w:p>
          <w:p w14:paraId="727C69E3">
            <w:pPr>
              <w:widowControl/>
              <w:shd w:val="clear" w:color="auto" w:fill="FFFFFF"/>
              <w:spacing w:line="440" w:lineRule="exact"/>
              <w:ind w:firstLine="470" w:firstLineChars="196"/>
              <w:jc w:val="left"/>
              <w:rPr>
                <w:rFonts w:cs="宋体" w:asciiTheme="minorEastAsia" w:hAnsiTheme="minorEastAsia" w:eastAsiaTheme="minorEastAsia"/>
                <w:sz w:val="24"/>
              </w:rPr>
            </w:pPr>
            <w:r>
              <w:rPr>
                <w:rFonts w:hint="eastAsia" w:cs="宋体" w:asciiTheme="minorEastAsia" w:hAnsiTheme="minorEastAsia" w:eastAsiaTheme="minorEastAsia"/>
                <w:sz w:val="24"/>
              </w:rPr>
              <w:t xml:space="preserve"> 4.小结：概括内容，脉络清晰，层层深入，让我们再一次读读这篇文章。</w:t>
            </w:r>
          </w:p>
          <w:p w14:paraId="29F72CBE">
            <w:pPr>
              <w:widowControl/>
              <w:shd w:val="clear" w:color="auto" w:fill="FFFFFF"/>
              <w:spacing w:line="440" w:lineRule="exact"/>
              <w:ind w:firstLine="472" w:firstLineChars="196"/>
              <w:jc w:val="left"/>
              <w:rPr>
                <w:rFonts w:cs="宋体" w:asciiTheme="minorEastAsia" w:hAnsiTheme="minorEastAsia" w:eastAsiaTheme="minorEastAsia"/>
                <w:b/>
                <w:color w:val="000000"/>
                <w:kern w:val="0"/>
                <w:sz w:val="24"/>
              </w:rPr>
            </w:pPr>
            <w:r>
              <w:rPr>
                <w:rFonts w:hint="eastAsia" w:cs="宋体" w:asciiTheme="minorEastAsia" w:hAnsiTheme="minorEastAsia" w:eastAsiaTheme="minorEastAsia"/>
                <w:b/>
                <w:color w:val="000000"/>
                <w:sz w:val="24"/>
              </w:rPr>
              <w:t>四、规范写字，书写指导</w:t>
            </w:r>
          </w:p>
          <w:p w14:paraId="0A7C317F">
            <w:pPr>
              <w:spacing w:line="440" w:lineRule="exact"/>
              <w:ind w:firstLine="241" w:firstLineChars="100"/>
              <w:jc w:val="left"/>
              <w:rPr>
                <w:rFonts w:cs="宋体" w:asciiTheme="minorEastAsia" w:hAnsiTheme="minorEastAsia" w:eastAsiaTheme="minorEastAsia"/>
                <w:color w:val="1D41D5"/>
                <w:sz w:val="24"/>
              </w:rPr>
            </w:pPr>
            <w:r>
              <w:rPr>
                <w:rFonts w:hint="eastAsia" w:cs="宋体" w:asciiTheme="minorEastAsia" w:hAnsiTheme="minorEastAsia" w:eastAsiaTheme="minorEastAsia"/>
                <w:b/>
                <w:bCs/>
                <w:color w:val="0000FF"/>
                <w:sz w:val="24"/>
              </w:rPr>
              <w:t>（课件出示6）</w:t>
            </w:r>
            <w:r>
              <w:rPr>
                <w:rFonts w:hint="eastAsia" w:cs="宋体" w:asciiTheme="minorEastAsia" w:hAnsiTheme="minorEastAsia" w:eastAsiaTheme="minorEastAsia"/>
                <w:color w:val="1D41D5"/>
                <w:sz w:val="24"/>
              </w:rPr>
              <w:t>（课件出示生字田字格课件）</w:t>
            </w:r>
          </w:p>
          <w:p w14:paraId="598378A7">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1D41D5"/>
                <w:sz w:val="24"/>
              </w:rPr>
              <w:t>鹿 塘 映 欣 赏 匀  致 配 哎 狮 追 叹</w:t>
            </w:r>
          </w:p>
          <w:p w14:paraId="23B87C41">
            <w:pPr>
              <w:numPr>
                <w:ilvl w:val="0"/>
                <w:numId w:val="1"/>
              </w:num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如何识记这些生字？</w:t>
            </w:r>
          </w:p>
          <w:p w14:paraId="77839E6E">
            <w:pPr>
              <w:spacing w:line="440" w:lineRule="exact"/>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形声字结构特点：塘 映 欣 赏 致 传 哎  狮</w:t>
            </w:r>
          </w:p>
          <w:p w14:paraId="0F61D37B">
            <w:pPr>
              <w:spacing w:line="440" w:lineRule="exact"/>
              <w:ind w:firstLine="480"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熟字加部件（偏旁）：“口+又=叹”，“唐+土=塘”“禾+尔=称”等</w:t>
            </w:r>
          </w:p>
          <w:p w14:paraId="36FAD05A">
            <w:pPr>
              <w:spacing w:line="440" w:lineRule="exact"/>
              <w:ind w:firstLine="480" w:firstLineChars="200"/>
              <w:rPr>
                <w:rFonts w:cs="宋体" w:asciiTheme="minorEastAsia" w:hAnsiTheme="minorEastAsia" w:eastAsiaTheme="minorEastAsia"/>
                <w:color w:val="00B050"/>
                <w:sz w:val="24"/>
              </w:rPr>
            </w:pPr>
            <w:r>
              <w:rPr>
                <w:rFonts w:hint="eastAsia" w:cs="宋体" w:asciiTheme="minorEastAsia" w:hAnsiTheme="minorEastAsia" w:eastAsiaTheme="minorEastAsia"/>
                <w:color w:val="000000"/>
                <w:sz w:val="24"/>
              </w:rPr>
              <w:t>1.观察生字的位置和本身的结构，书写这些生字时要注意什么？</w:t>
            </w:r>
          </w:p>
          <w:p w14:paraId="4F17EF27">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2.练习写字，教师指导</w:t>
            </w:r>
          </w:p>
          <w:p w14:paraId="643E7891">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(1)学生练写,教师巡视指导。</w:t>
            </w:r>
          </w:p>
          <w:p w14:paraId="4BA444DE">
            <w:pPr>
              <w:spacing w:line="440" w:lineRule="exact"/>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“鹿”半包围结构，“广”写得宽大一些，下面的“比”笔顺是：横 竖提 撇 竖弯钩。</w:t>
            </w:r>
          </w:p>
          <w:p w14:paraId="77F2CB97">
            <w:pPr>
              <w:spacing w:line="440" w:lineRule="exact"/>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“致”：左右等宽，左边的“至”，最后一笔是提。</w:t>
            </w:r>
          </w:p>
          <w:p w14:paraId="387962FB">
            <w:pPr>
              <w:spacing w:line="440" w:lineRule="exact"/>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“狮”注意反犬旁的写法：撇、弯勾（一定得弯下去），撇。</w:t>
            </w:r>
          </w:p>
          <w:p w14:paraId="23D70C3B">
            <w:pPr>
              <w:spacing w:line="440" w:lineRule="exact"/>
              <w:ind w:firstLine="360" w:firstLineChars="15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（2）投影展示书写正确、美观的字词，相互借鉴。</w:t>
            </w:r>
          </w:p>
          <w:p w14:paraId="0BFCED22">
            <w:pPr>
              <w:spacing w:line="440" w:lineRule="exact"/>
              <w:ind w:firstLine="360" w:firstLineChars="150"/>
              <w:rPr>
                <w:rFonts w:cs="宋体" w:asciiTheme="minorEastAsia" w:hAnsiTheme="minorEastAsia" w:eastAsiaTheme="minorEastAsia"/>
                <w:color w:val="00B050"/>
                <w:sz w:val="24"/>
              </w:rPr>
            </w:pPr>
            <w:r>
              <w:rPr>
                <w:rFonts w:hint="eastAsia" w:cs="宋体" w:asciiTheme="minorEastAsia" w:hAnsiTheme="minorEastAsia" w:eastAsiaTheme="minorEastAsia"/>
                <w:color w:val="000000"/>
                <w:sz w:val="24"/>
              </w:rPr>
              <w:t>（3）小结：书写美观、正确的，请为自己再加上两颗星。没有得到星的同学可要加油了！</w:t>
            </w:r>
          </w:p>
        </w:tc>
        <w:tc>
          <w:tcPr>
            <w:tcW w:w="2481" w:type="dxa"/>
            <w:gridSpan w:val="2"/>
            <w:tcBorders>
              <w:top w:val="nil"/>
              <w:left w:val="nil"/>
              <w:bottom w:val="single" w:color="auto" w:sz="8" w:space="0"/>
              <w:right w:val="single" w:color="auto" w:sz="8" w:space="0"/>
            </w:tcBorders>
            <w:vAlign w:val="center"/>
          </w:tcPr>
          <w:p w14:paraId="0121DF96">
            <w:pPr>
              <w:spacing w:line="440" w:lineRule="exac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 xml:space="preserve"> </w:t>
            </w:r>
            <w:r>
              <w:rPr>
                <w:rFonts w:hint="eastAsia" w:cs="宋体" w:asciiTheme="minorEastAsia" w:hAnsiTheme="minorEastAsia" w:eastAsiaTheme="minorEastAsia"/>
                <w:color w:val="00B050"/>
                <w:sz w:val="24"/>
              </w:rPr>
              <w:t xml:space="preserve"> </w:t>
            </w:r>
          </w:p>
          <w:p w14:paraId="0B8B33BE">
            <w:pPr>
              <w:spacing w:line="440" w:lineRule="exact"/>
              <w:rPr>
                <w:rFonts w:cs="宋体" w:asciiTheme="minorEastAsia" w:hAnsiTheme="minorEastAsia" w:eastAsiaTheme="minorEastAsia"/>
                <w:b/>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鼓励学生自主识字，自主预习，体现了学生为主体的理念。</w:t>
            </w:r>
            <w:r>
              <w:rPr>
                <w:rFonts w:hint="eastAsia" w:cs="宋体" w:asciiTheme="minorEastAsia" w:hAnsiTheme="minorEastAsia" w:eastAsiaTheme="minorEastAsia"/>
                <w:b/>
                <w:bCs/>
                <w:color w:val="00B050"/>
                <w:sz w:val="24"/>
              </w:rPr>
              <w:t>】</w:t>
            </w:r>
          </w:p>
          <w:p w14:paraId="764CC6FB">
            <w:pPr>
              <w:ind w:firstLine="230"/>
              <w:jc w:val="left"/>
              <w:rPr>
                <w:rFonts w:cs="宋体" w:asciiTheme="minorEastAsia" w:hAnsiTheme="minorEastAsia" w:eastAsiaTheme="minorEastAsia"/>
                <w:b/>
                <w:bCs/>
                <w:color w:val="000000"/>
                <w:sz w:val="24"/>
              </w:rPr>
            </w:pPr>
          </w:p>
          <w:p w14:paraId="7A7A710C">
            <w:pPr>
              <w:ind w:firstLine="230"/>
              <w:jc w:val="left"/>
              <w:rPr>
                <w:rFonts w:cs="宋体" w:asciiTheme="minorEastAsia" w:hAnsiTheme="minorEastAsia" w:eastAsiaTheme="minorEastAsia"/>
                <w:b/>
                <w:bCs/>
                <w:sz w:val="30"/>
                <w:szCs w:val="30"/>
              </w:rPr>
            </w:pPr>
          </w:p>
          <w:p w14:paraId="464FC422">
            <w:pPr>
              <w:widowControl/>
              <w:jc w:val="left"/>
              <w:rPr>
                <w:rFonts w:asciiTheme="minorEastAsia" w:hAnsiTheme="minorEastAsia" w:eastAsiaTheme="minorEastAsia"/>
              </w:rPr>
            </w:pPr>
          </w:p>
          <w:p w14:paraId="7D24200B">
            <w:pPr>
              <w:widowControl/>
              <w:jc w:val="left"/>
              <w:rPr>
                <w:rFonts w:asciiTheme="minorEastAsia" w:hAnsiTheme="minorEastAsia" w:eastAsiaTheme="minorEastAsia"/>
              </w:rPr>
            </w:pPr>
          </w:p>
          <w:p w14:paraId="6DEE4213">
            <w:pPr>
              <w:widowControl/>
              <w:jc w:val="left"/>
              <w:rPr>
                <w:rFonts w:asciiTheme="minorEastAsia" w:hAnsiTheme="minorEastAsia" w:eastAsiaTheme="minorEastAsia"/>
              </w:rPr>
            </w:pPr>
          </w:p>
          <w:p w14:paraId="6869CB4F">
            <w:pPr>
              <w:widowControl/>
              <w:jc w:val="left"/>
              <w:rPr>
                <w:rFonts w:asciiTheme="minorEastAsia" w:hAnsiTheme="minorEastAsia" w:eastAsiaTheme="minorEastAsia"/>
              </w:rPr>
            </w:pPr>
          </w:p>
          <w:p w14:paraId="3DA99201">
            <w:pPr>
              <w:widowControl/>
              <w:jc w:val="left"/>
              <w:rPr>
                <w:rFonts w:asciiTheme="minorEastAsia" w:hAnsiTheme="minorEastAsia" w:eastAsiaTheme="minorEastAsia"/>
              </w:rPr>
            </w:pPr>
          </w:p>
          <w:p w14:paraId="2D531751">
            <w:pPr>
              <w:spacing w:line="440" w:lineRule="exact"/>
              <w:jc w:val="left"/>
              <w:rPr>
                <w:rFonts w:asciiTheme="minorEastAsia" w:hAnsiTheme="minorEastAsia" w:eastAsiaTheme="minorEastAsia"/>
                <w:color w:val="000000"/>
                <w:sz w:val="24"/>
                <w:u w:val="thick" w:color="00B050"/>
                <w:lang w:val="zh-CN"/>
              </w:rPr>
            </w:pPr>
          </w:p>
          <w:p w14:paraId="67B247EE">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【设计意图：鼓励学生用自己最喜欢的、最习惯的方法认识汉字，并提供平台让孩子当小老师。提高了课堂学习效率。】</w:t>
            </w:r>
          </w:p>
          <w:p w14:paraId="3D7E5692">
            <w:pPr>
              <w:rPr>
                <w:rFonts w:cs="宋体" w:asciiTheme="minorEastAsia" w:hAnsiTheme="minorEastAsia" w:eastAsiaTheme="minorEastAsia"/>
                <w:color w:val="00B050"/>
                <w:sz w:val="24"/>
              </w:rPr>
            </w:pPr>
          </w:p>
          <w:p w14:paraId="32CBE21A">
            <w:pPr>
              <w:widowControl/>
              <w:jc w:val="left"/>
              <w:rPr>
                <w:rFonts w:asciiTheme="minorEastAsia" w:hAnsiTheme="minorEastAsia" w:eastAsiaTheme="minorEastAsia"/>
              </w:rPr>
            </w:pPr>
          </w:p>
          <w:p w14:paraId="52ADC8B9">
            <w:pPr>
              <w:widowControl/>
              <w:jc w:val="left"/>
              <w:rPr>
                <w:rFonts w:asciiTheme="minorEastAsia" w:hAnsiTheme="minorEastAsia" w:eastAsiaTheme="minorEastAsia"/>
              </w:rPr>
            </w:pPr>
          </w:p>
          <w:p w14:paraId="6FFA53C5">
            <w:pPr>
              <w:widowControl/>
              <w:jc w:val="left"/>
              <w:rPr>
                <w:rFonts w:asciiTheme="minorEastAsia" w:hAnsiTheme="minorEastAsia" w:eastAsiaTheme="minorEastAsia"/>
              </w:rPr>
            </w:pPr>
          </w:p>
          <w:p w14:paraId="716CA25A">
            <w:pPr>
              <w:widowControl/>
              <w:jc w:val="left"/>
              <w:rPr>
                <w:rFonts w:asciiTheme="minorEastAsia" w:hAnsiTheme="minorEastAsia" w:eastAsiaTheme="minorEastAsia"/>
              </w:rPr>
            </w:pPr>
          </w:p>
          <w:p w14:paraId="6F9D4536">
            <w:pPr>
              <w:widowControl/>
              <w:jc w:val="left"/>
              <w:rPr>
                <w:rFonts w:asciiTheme="minorEastAsia" w:hAnsiTheme="minorEastAsia" w:eastAsiaTheme="minorEastAsia"/>
              </w:rPr>
            </w:pPr>
          </w:p>
          <w:p w14:paraId="7F7525D2">
            <w:pPr>
              <w:widowControl/>
              <w:jc w:val="left"/>
              <w:rPr>
                <w:rFonts w:asciiTheme="minorEastAsia" w:hAnsiTheme="minorEastAsia" w:eastAsiaTheme="minorEastAsia"/>
              </w:rPr>
            </w:pPr>
          </w:p>
          <w:p w14:paraId="4C38D735">
            <w:pPr>
              <w:widowControl/>
              <w:jc w:val="left"/>
              <w:rPr>
                <w:rFonts w:asciiTheme="minorEastAsia" w:hAnsiTheme="minorEastAsia" w:eastAsiaTheme="minorEastAsia"/>
              </w:rPr>
            </w:pPr>
          </w:p>
          <w:p w14:paraId="3BA4F814">
            <w:pPr>
              <w:widowControl/>
              <w:jc w:val="left"/>
              <w:rPr>
                <w:rFonts w:asciiTheme="minorEastAsia" w:hAnsiTheme="minorEastAsia" w:eastAsiaTheme="minorEastAsia"/>
              </w:rPr>
            </w:pPr>
          </w:p>
          <w:p w14:paraId="42CDD95A">
            <w:pPr>
              <w:widowControl/>
              <w:jc w:val="left"/>
              <w:rPr>
                <w:rFonts w:asciiTheme="minorEastAsia" w:hAnsiTheme="minorEastAsia" w:eastAsiaTheme="minorEastAsia"/>
              </w:rPr>
            </w:pPr>
          </w:p>
          <w:p w14:paraId="6E183379">
            <w:pPr>
              <w:widowControl/>
              <w:jc w:val="left"/>
              <w:rPr>
                <w:rFonts w:asciiTheme="minorEastAsia" w:hAnsiTheme="minorEastAsia" w:eastAsiaTheme="minorEastAsia"/>
              </w:rPr>
            </w:pPr>
          </w:p>
          <w:p w14:paraId="317BAABC">
            <w:pPr>
              <w:widowControl/>
              <w:jc w:val="left"/>
              <w:rPr>
                <w:rFonts w:asciiTheme="minorEastAsia" w:hAnsiTheme="minorEastAsia" w:eastAsiaTheme="minorEastAsia"/>
              </w:rPr>
            </w:pPr>
          </w:p>
          <w:p w14:paraId="7051B8D9">
            <w:pPr>
              <w:widowControl/>
              <w:jc w:val="left"/>
              <w:rPr>
                <w:rFonts w:asciiTheme="minorEastAsia" w:hAnsiTheme="minorEastAsia" w:eastAsiaTheme="minorEastAsia"/>
              </w:rPr>
            </w:pPr>
          </w:p>
          <w:p w14:paraId="0A2D52C6">
            <w:pPr>
              <w:widowControl/>
              <w:jc w:val="left"/>
              <w:rPr>
                <w:rFonts w:asciiTheme="minorEastAsia" w:hAnsiTheme="minorEastAsia" w:eastAsiaTheme="minorEastAsia"/>
              </w:rPr>
            </w:pPr>
          </w:p>
          <w:p w14:paraId="07CD25D0">
            <w:pPr>
              <w:widowControl/>
              <w:jc w:val="left"/>
              <w:rPr>
                <w:rFonts w:asciiTheme="minorEastAsia" w:hAnsiTheme="minorEastAsia" w:eastAsiaTheme="minorEastAsia"/>
              </w:rPr>
            </w:pPr>
          </w:p>
          <w:p w14:paraId="643052A9">
            <w:pPr>
              <w:widowControl/>
              <w:jc w:val="left"/>
              <w:rPr>
                <w:rFonts w:asciiTheme="minorEastAsia" w:hAnsiTheme="minorEastAsia" w:eastAsiaTheme="minorEastAsia"/>
              </w:rPr>
            </w:pPr>
          </w:p>
          <w:p w14:paraId="2CDFFCC8">
            <w:pPr>
              <w:widowControl/>
              <w:jc w:val="left"/>
              <w:rPr>
                <w:rFonts w:asciiTheme="minorEastAsia" w:hAnsiTheme="minorEastAsia" w:eastAsiaTheme="minorEastAsia"/>
              </w:rPr>
            </w:pPr>
          </w:p>
          <w:p w14:paraId="27F140E7">
            <w:pPr>
              <w:spacing w:line="440" w:lineRule="exact"/>
              <w:ind w:firstLine="480" w:firstLineChars="200"/>
              <w:jc w:val="left"/>
              <w:rPr>
                <w:rFonts w:asciiTheme="minorEastAsia" w:hAnsiTheme="minorEastAsia" w:eastAsiaTheme="minorEastAsia"/>
                <w:sz w:val="24"/>
              </w:rPr>
            </w:pPr>
          </w:p>
        </w:tc>
      </w:tr>
      <w:tr w14:paraId="6FC7EE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3A371EC7">
            <w:pPr>
              <w:widowControl/>
              <w:jc w:val="left"/>
            </w:pPr>
            <w:r>
              <w:rPr>
                <w:rStyle w:val="9"/>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6FA48C23">
            <w:pPr>
              <w:pStyle w:val="14"/>
              <w:spacing w:line="440" w:lineRule="exact"/>
              <w:ind w:firstLine="0" w:firstLineChars="0"/>
              <w:jc w:val="left"/>
              <w:rPr>
                <w:rFonts w:cs="宋体" w:asciiTheme="minorEastAsia" w:hAnsiTheme="minorEastAsia" w:eastAsiaTheme="minorEastAsia"/>
                <w:color w:val="FF0000"/>
                <w:sz w:val="24"/>
              </w:rPr>
            </w:pPr>
            <w:r>
              <w:rPr>
                <w:rFonts w:hint="eastAsia" w:cs="宋体" w:asciiTheme="minorEastAsia" w:hAnsiTheme="minorEastAsia" w:eastAsiaTheme="minorEastAsia"/>
                <w:b/>
                <w:bCs/>
                <w:color w:val="000000"/>
                <w:sz w:val="24"/>
              </w:rPr>
              <w:t xml:space="preserve"> </w:t>
            </w:r>
          </w:p>
          <w:p w14:paraId="16A0FE5F">
            <w:pPr>
              <w:spacing w:line="440" w:lineRule="exact"/>
              <w:ind w:firstLine="960" w:firstLineChars="400"/>
              <w:jc w:val="lef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课下讨论：哪些是外在美，哪些是内在美？你觉得内在美和外在美哪个更重要？</w:t>
            </w:r>
          </w:p>
        </w:tc>
        <w:tc>
          <w:tcPr>
            <w:tcW w:w="2481" w:type="dxa"/>
            <w:gridSpan w:val="2"/>
            <w:tcBorders>
              <w:top w:val="nil"/>
              <w:left w:val="nil"/>
              <w:bottom w:val="single" w:color="auto" w:sz="8" w:space="0"/>
              <w:right w:val="single" w:color="auto" w:sz="8" w:space="0"/>
            </w:tcBorders>
            <w:vAlign w:val="center"/>
          </w:tcPr>
          <w:p w14:paraId="394B4C77">
            <w:pPr>
              <w:pStyle w:val="14"/>
              <w:spacing w:line="440" w:lineRule="exact"/>
              <w:ind w:firstLine="0" w:firstLineChars="0"/>
              <w:jc w:val="left"/>
              <w:rPr>
                <w:rFonts w:asciiTheme="minorEastAsia" w:hAnsiTheme="minorEastAsia" w:eastAsiaTheme="minorEastAsia"/>
                <w:color w:val="FF0000"/>
                <w:sz w:val="24"/>
              </w:rPr>
            </w:pPr>
            <w:r>
              <w:rPr>
                <w:rStyle w:val="9"/>
                <w:rFonts w:cs="宋体" w:asciiTheme="minorEastAsia" w:hAnsiTheme="minorEastAsia" w:eastAsiaTheme="minorEastAsia"/>
                <w:kern w:val="0"/>
                <w:sz w:val="24"/>
              </w:rPr>
              <w:t> </w:t>
            </w:r>
            <w:r>
              <w:rPr>
                <w:rFonts w:hint="eastAsia" w:asciiTheme="minorEastAsia" w:hAnsiTheme="minorEastAsia" w:eastAsiaTheme="minorEastAsia"/>
                <w:color w:val="00B050"/>
                <w:sz w:val="24"/>
              </w:rPr>
              <w:t xml:space="preserve"> </w:t>
            </w:r>
          </w:p>
          <w:p w14:paraId="18C155C9">
            <w:pPr>
              <w:spacing w:line="440" w:lineRule="exact"/>
              <w:jc w:val="left"/>
              <w:rPr>
                <w:rFonts w:cs="宋体" w:asciiTheme="minorEastAsia" w:hAnsiTheme="minorEastAsia" w:eastAsiaTheme="minorEastAsia"/>
                <w:kern w:val="0"/>
                <w:sz w:val="24"/>
              </w:rPr>
            </w:pPr>
          </w:p>
          <w:p w14:paraId="4C04D0B8">
            <w:pPr>
              <w:spacing w:line="440" w:lineRule="exact"/>
              <w:jc w:val="left"/>
              <w:rPr>
                <w:rFonts w:asciiTheme="minorEastAsia" w:hAnsiTheme="minorEastAsia" w:eastAsiaTheme="minorEastAsia"/>
              </w:rPr>
            </w:pPr>
            <w:r>
              <w:rPr>
                <w:rFonts w:cs="宋体" w:asciiTheme="minorEastAsia" w:hAnsiTheme="minorEastAsia" w:eastAsiaTheme="minorEastAsia"/>
                <w:kern w:val="0"/>
                <w:sz w:val="24"/>
              </w:rPr>
              <w:t> </w:t>
            </w:r>
            <w:r>
              <w:rPr>
                <w:rFonts w:hint="eastAsia" w:cs="宋体" w:asciiTheme="minorEastAsia" w:hAnsiTheme="minorEastAsia" w:eastAsiaTheme="minorEastAsia"/>
                <w:kern w:val="0"/>
                <w:sz w:val="24"/>
              </w:rPr>
              <w:t xml:space="preserve">  </w:t>
            </w:r>
          </w:p>
        </w:tc>
      </w:tr>
      <w:tr w14:paraId="4FA0A34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64108FF2">
            <w:pPr>
              <w:widowControl/>
              <w:jc w:val="left"/>
              <w:rPr>
                <w:rStyle w:val="9"/>
                <w:rFonts w:ascii="宋体" w:hAnsi="宋体" w:cs="宋体"/>
                <w:kern w:val="0"/>
                <w:sz w:val="24"/>
              </w:rPr>
            </w:pPr>
            <w:r>
              <w:rPr>
                <w:rStyle w:val="9"/>
                <w:rFonts w:hint="eastAsia" w:ascii="宋体" w:hAnsi="宋体" w:cs="宋体"/>
                <w:kern w:val="0"/>
                <w:sz w:val="24"/>
              </w:rPr>
              <w:t>板书</w:t>
            </w:r>
          </w:p>
          <w:p w14:paraId="6A6F243B">
            <w:pPr>
              <w:widowControl/>
              <w:jc w:val="left"/>
              <w:rPr>
                <w:rStyle w:val="9"/>
                <w:rFonts w:ascii="宋体" w:hAnsi="宋体" w:cs="宋体"/>
                <w:kern w:val="0"/>
                <w:sz w:val="24"/>
              </w:rPr>
            </w:pPr>
            <w:r>
              <w:rPr>
                <w:rStyle w:val="9"/>
                <w:rFonts w:hint="eastAsia" w:ascii="宋体" w:hAnsi="宋体" w:cs="宋体"/>
                <w:kern w:val="0"/>
                <w:sz w:val="24"/>
              </w:rPr>
              <w:t>内容</w:t>
            </w:r>
          </w:p>
        </w:tc>
        <w:tc>
          <w:tcPr>
            <w:tcW w:w="6095" w:type="dxa"/>
            <w:gridSpan w:val="4"/>
            <w:tcBorders>
              <w:top w:val="nil"/>
              <w:left w:val="nil"/>
              <w:bottom w:val="single" w:color="auto" w:sz="8" w:space="0"/>
              <w:right w:val="single" w:color="000000" w:sz="8" w:space="0"/>
            </w:tcBorders>
            <w:vAlign w:val="center"/>
          </w:tcPr>
          <w:p w14:paraId="44CDEC29">
            <w:pPr>
              <w:pStyle w:val="14"/>
              <w:spacing w:line="440" w:lineRule="exact"/>
              <w:ind w:firstLine="0" w:firstLineChars="0"/>
              <w:jc w:val="left"/>
              <w:rPr>
                <w:rFonts w:cs="宋体" w:asciiTheme="minorEastAsia" w:hAnsiTheme="minorEastAsia" w:eastAsiaTheme="minorEastAsia"/>
                <w:sz w:val="24"/>
              </w:rPr>
            </w:pPr>
            <w:r>
              <w:rPr>
                <w:rFonts w:hint="eastAsia" w:asciiTheme="minorEastAsia" w:hAnsiTheme="minorEastAsia" w:eastAsiaTheme="minorEastAsia"/>
                <w:color w:val="000000"/>
                <w:sz w:val="24"/>
                <w:u w:val="thick" w:color="00B050"/>
              </w:rPr>
              <w:t>【</w:t>
            </w:r>
            <w:r>
              <w:rPr>
                <w:rFonts w:hint="eastAsia" w:asciiTheme="minorEastAsia" w:hAnsiTheme="minorEastAsia" w:eastAsiaTheme="minorEastAsia"/>
                <w:b/>
                <w:color w:val="000000"/>
                <w:sz w:val="24"/>
                <w:u w:val="thick" w:color="00B050"/>
              </w:rPr>
              <w:t>板书设计</w:t>
            </w:r>
            <w:r>
              <w:rPr>
                <w:rFonts w:hint="eastAsia" w:asciiTheme="minorEastAsia" w:hAnsiTheme="minorEastAsia" w:eastAsiaTheme="minorEastAsia"/>
                <w:color w:val="000000"/>
                <w:sz w:val="24"/>
                <w:u w:val="thick" w:color="00B050"/>
              </w:rPr>
              <w:t>】</w:t>
            </w:r>
            <w:r>
              <w:rPr>
                <w:rFonts w:asciiTheme="minorEastAsia" w:hAnsiTheme="minorEastAsia" w:eastAsiaTheme="minorEastAsia"/>
                <w:color w:val="000000"/>
                <w:sz w:val="24"/>
                <w:u w:val="thick" w:color="00B050"/>
              </w:rPr>
              <w:t xml:space="preserve">  </w:t>
            </w:r>
          </w:p>
          <w:p w14:paraId="2AE9BCFC">
            <w:pPr>
              <w:adjustRightInd w:val="0"/>
              <w:snapToGrid w:val="0"/>
              <w:spacing w:line="440" w:lineRule="exact"/>
              <w:ind w:firstLine="1560" w:firstLineChars="65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7 美丽的角　　</w:t>
            </w:r>
          </w:p>
          <w:p w14:paraId="6403CC16">
            <w:pPr>
              <w:spacing w:line="440" w:lineRule="exact"/>
              <w:ind w:firstLine="960" w:firstLineChars="40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 xml:space="preserve">角：美丽 险些丧命  </w:t>
            </w:r>
          </w:p>
          <w:p w14:paraId="00B95F35">
            <w:pPr>
              <w:pStyle w:val="14"/>
              <w:spacing w:line="440" w:lineRule="exact"/>
              <w:ind w:firstLine="960" w:firstLineChars="4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color w:val="FF0000"/>
                <w:sz w:val="24"/>
              </w:rPr>
              <w:t>腿：难看 帮助死里逃生</w:t>
            </w:r>
          </w:p>
        </w:tc>
        <w:tc>
          <w:tcPr>
            <w:tcW w:w="2481" w:type="dxa"/>
            <w:gridSpan w:val="2"/>
            <w:tcBorders>
              <w:top w:val="nil"/>
              <w:left w:val="nil"/>
              <w:bottom w:val="single" w:color="auto" w:sz="8" w:space="0"/>
              <w:right w:val="single" w:color="auto" w:sz="8" w:space="0"/>
            </w:tcBorders>
            <w:vAlign w:val="center"/>
          </w:tcPr>
          <w:p w14:paraId="6286275A">
            <w:pPr>
              <w:pStyle w:val="14"/>
              <w:spacing w:line="440" w:lineRule="exact"/>
              <w:ind w:firstLine="0" w:firstLineChars="0"/>
              <w:jc w:val="left"/>
              <w:rPr>
                <w:rStyle w:val="9"/>
                <w:rFonts w:cs="宋体" w:asciiTheme="minorEastAsia" w:hAnsiTheme="minorEastAsia" w:eastAsiaTheme="minorEastAsia"/>
                <w:kern w:val="0"/>
                <w:sz w:val="24"/>
              </w:rPr>
            </w:pPr>
          </w:p>
        </w:tc>
      </w:tr>
      <w:tr w14:paraId="063155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2" w:hRule="atLeast"/>
          <w:jc w:val="center"/>
        </w:trPr>
        <w:tc>
          <w:tcPr>
            <w:tcW w:w="9569" w:type="dxa"/>
            <w:gridSpan w:val="7"/>
            <w:tcBorders>
              <w:top w:val="single" w:color="auto" w:sz="4" w:space="0"/>
              <w:left w:val="single" w:color="auto" w:sz="8" w:space="0"/>
              <w:bottom w:val="single" w:color="auto" w:sz="4" w:space="0"/>
              <w:right w:val="single" w:color="auto" w:sz="8" w:space="0"/>
            </w:tcBorders>
            <w:shd w:val="clear" w:color="auto" w:fill="D8D8D8" w:themeFill="background1" w:themeFillShade="D9"/>
            <w:vAlign w:val="center"/>
          </w:tcPr>
          <w:p w14:paraId="60A3C7B5">
            <w:pPr>
              <w:spacing w:line="440" w:lineRule="exact"/>
              <w:jc w:val="center"/>
              <w:rPr>
                <w:rFonts w:ascii="宋体" w:hAnsi="宋体"/>
                <w:sz w:val="24"/>
              </w:rPr>
            </w:pPr>
            <w:r>
              <w:rPr>
                <w:rStyle w:val="9"/>
                <w:rFonts w:hint="eastAsia" w:ascii="宋体" w:hAnsi="宋体" w:cs="宋体"/>
                <w:kern w:val="0"/>
                <w:sz w:val="24"/>
              </w:rPr>
              <w:t>教学反思</w:t>
            </w:r>
          </w:p>
        </w:tc>
      </w:tr>
      <w:tr w14:paraId="2088E3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569" w:type="dxa"/>
            <w:gridSpan w:val="7"/>
            <w:tcBorders>
              <w:top w:val="single" w:color="auto" w:sz="4" w:space="0"/>
              <w:left w:val="single" w:color="auto" w:sz="8" w:space="0"/>
              <w:bottom w:val="single" w:color="auto" w:sz="8" w:space="0"/>
              <w:right w:val="single" w:color="auto" w:sz="8" w:space="0"/>
            </w:tcBorders>
            <w:vAlign w:val="center"/>
          </w:tcPr>
          <w:p w14:paraId="2DA80FCB">
            <w:pPr>
              <w:adjustRightInd w:val="0"/>
              <w:snapToGrid w:val="0"/>
              <w:spacing w:line="440" w:lineRule="exact"/>
              <w:ind w:firstLine="482" w:firstLineChars="2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成功之处：</w:t>
            </w:r>
          </w:p>
          <w:p w14:paraId="2372B19E">
            <w:pPr>
              <w:adjustRightInd w:val="0"/>
              <w:snapToGrid w:val="0"/>
              <w:spacing w:line="440" w:lineRule="exact"/>
              <w:ind w:firstLine="480" w:firstLineChars="200"/>
              <w:jc w:val="left"/>
              <w:rPr>
                <w:rFonts w:asciiTheme="minorEastAsia" w:hAnsiTheme="minorEastAsia" w:eastAsiaTheme="minorEastAsia"/>
                <w:sz w:val="24"/>
              </w:rPr>
            </w:pPr>
            <w:r>
              <w:rPr>
                <w:rFonts w:hint="eastAsia" w:cs="宋体" w:asciiTheme="minorEastAsia" w:hAnsiTheme="minorEastAsia" w:eastAsiaTheme="minorEastAsia"/>
                <w:color w:val="000000"/>
                <w:sz w:val="24"/>
              </w:rPr>
              <w:t>教学中，本文首先</w:t>
            </w:r>
            <w:r>
              <w:rPr>
                <w:rFonts w:hint="eastAsia" w:asciiTheme="minorEastAsia" w:hAnsiTheme="minorEastAsia" w:eastAsiaTheme="minorEastAsia"/>
                <w:sz w:val="24"/>
              </w:rPr>
              <w:t>“学习生字词，能够正确地朗读课文”，通过课件展示比较难读的以及与课文理解有直接帮助的字词，在指读当中发现不正确的字词读音，随即把它们进行正音。然后“能够正确、流利地朗读课文”，并且在朗读的过程中思考课文段落大意，从而了解了课文的主要内容，对课文的主要内容有一个初步的、感性的认识，从而实现由初读到品读的过渡。</w:t>
            </w:r>
          </w:p>
          <w:p w14:paraId="0214D032">
            <w:pPr>
              <w:adjustRightInd w:val="0"/>
              <w:snapToGrid w:val="0"/>
              <w:spacing w:line="440" w:lineRule="exact"/>
              <w:ind w:firstLine="482" w:firstLineChars="200"/>
              <w:jc w:val="left"/>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不足之处：</w:t>
            </w:r>
          </w:p>
          <w:p w14:paraId="7383C0D0">
            <w:pPr>
              <w:adjustRightInd w:val="0"/>
              <w:snapToGrid w:val="0"/>
              <w:spacing w:line="440" w:lineRule="exact"/>
              <w:ind w:firstLine="480"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放手给学生主动权，必定造成学生思维的异常活跃，如何让学生很好地表达自己的观点，有序地教学，是今后应该注意到的。</w:t>
            </w:r>
          </w:p>
        </w:tc>
      </w:tr>
    </w:tbl>
    <w:p w14:paraId="3E9334D8">
      <w:pPr>
        <w:rPr>
          <w:rFonts w:ascii="宋体" w:hAnsi="宋体" w:cs="宋体"/>
          <w:sz w:val="24"/>
        </w:rPr>
      </w:pPr>
    </w:p>
    <w:tbl>
      <w:tblPr>
        <w:tblStyle w:val="6"/>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4DD61CF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305F29DF">
            <w:pPr>
              <w:widowControl/>
              <w:jc w:val="center"/>
            </w:pPr>
            <w:r>
              <w:rPr>
                <w:rStyle w:val="9"/>
                <w:rFonts w:hint="eastAsia" w:ascii="宋体" w:hAnsi="宋体" w:cs="宋体"/>
                <w:kern w:val="0"/>
                <w:sz w:val="24"/>
              </w:rPr>
              <w:t>第二课时</w:t>
            </w:r>
            <w:r>
              <w:rPr>
                <w:rFonts w:ascii="宋体" w:hAnsi="宋体" w:cs="宋体"/>
                <w:kern w:val="0"/>
                <w:sz w:val="24"/>
              </w:rPr>
              <w:t> </w:t>
            </w:r>
          </w:p>
        </w:tc>
      </w:tr>
      <w:tr w14:paraId="5AD3D7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2A21F81D">
            <w:pPr>
              <w:widowControl/>
              <w:jc w:val="center"/>
            </w:pPr>
            <w:r>
              <w:rPr>
                <w:rStyle w:val="9"/>
                <w:rFonts w:ascii="宋体" w:hAnsi="宋体" w:cs="宋体"/>
                <w:kern w:val="0"/>
                <w:sz w:val="24"/>
              </w:rPr>
              <w:t>教学</w:t>
            </w:r>
          </w:p>
          <w:p w14:paraId="743835D7">
            <w:pPr>
              <w:widowControl/>
              <w:jc w:val="center"/>
            </w:pPr>
            <w:r>
              <w:rPr>
                <w:rStyle w:val="9"/>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2B7679FC">
            <w:pPr>
              <w:spacing w:line="360" w:lineRule="auto"/>
              <w:ind w:firstLine="480" w:firstLineChars="200"/>
              <w:rPr>
                <w:rFonts w:ascii="宋体" w:hAnsi="宋体" w:cs="宋体"/>
                <w:color w:val="000000"/>
                <w:sz w:val="24"/>
              </w:rPr>
            </w:pPr>
            <w:r>
              <w:rPr>
                <w:rFonts w:hint="eastAsia" w:ascii="宋体" w:hAnsi="宋体" w:eastAsia="宋体" w:cs="宋体"/>
                <w:sz w:val="24"/>
              </w:rPr>
              <w:t>1.理解指导鹿对自己的脚和腿的前后不同的态度。</w:t>
            </w:r>
          </w:p>
          <w:p w14:paraId="7B327C34">
            <w:pPr>
              <w:spacing w:line="440" w:lineRule="exact"/>
              <w:ind w:firstLine="480" w:firstLineChars="200"/>
              <w:jc w:val="left"/>
              <w:rPr>
                <w:rFonts w:ascii="宋体" w:hAnsi="宋体" w:eastAsia="宋体" w:cs="宋体"/>
                <w:sz w:val="24"/>
              </w:rPr>
            </w:pPr>
            <w:r>
              <w:rPr>
                <w:rFonts w:hint="eastAsia" w:ascii="宋体" w:hAnsi="宋体" w:eastAsia="宋体" w:cs="宋体"/>
                <w:sz w:val="24"/>
              </w:rPr>
              <w:t>2.读懂课文，体会故事所讲述的道理。</w:t>
            </w:r>
          </w:p>
        </w:tc>
      </w:tr>
      <w:tr w14:paraId="015372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0C0F241F">
            <w:pPr>
              <w:widowControl/>
              <w:jc w:val="center"/>
              <w:rPr>
                <w:rStyle w:val="9"/>
                <w:rFonts w:ascii="宋体" w:hAnsi="宋体" w:cs="宋体"/>
                <w:kern w:val="0"/>
                <w:sz w:val="24"/>
              </w:rPr>
            </w:pPr>
            <w:r>
              <w:rPr>
                <w:rStyle w:val="9"/>
                <w:rFonts w:ascii="宋体" w:hAnsi="宋体" w:cs="宋体"/>
                <w:kern w:val="0"/>
                <w:sz w:val="24"/>
              </w:rPr>
              <w:t>教</w:t>
            </w:r>
            <w:r>
              <w:rPr>
                <w:rStyle w:val="9"/>
                <w:rFonts w:hint="eastAsia" w:ascii="宋体" w:hAnsi="宋体" w:cs="宋体"/>
                <w:kern w:val="0"/>
                <w:sz w:val="24"/>
              </w:rPr>
              <w:t>具</w:t>
            </w:r>
          </w:p>
          <w:p w14:paraId="3BE97342">
            <w:pPr>
              <w:widowControl/>
              <w:jc w:val="center"/>
            </w:pPr>
            <w:r>
              <w:rPr>
                <w:rStyle w:val="9"/>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05F77516">
            <w:pPr>
              <w:spacing w:line="440" w:lineRule="exact"/>
              <w:rPr>
                <w:rFonts w:asciiTheme="minorEastAsia" w:hAnsiTheme="minorEastAsia" w:eastAsiaTheme="minorEastAsia"/>
              </w:rPr>
            </w:pPr>
            <w:r>
              <w:rPr>
                <w:kern w:val="0"/>
                <w:sz w:val="24"/>
              </w:rPr>
              <w:t> </w:t>
            </w:r>
            <w:r>
              <w:rPr>
                <w:rFonts w:hint="eastAsia"/>
                <w:kern w:val="0"/>
                <w:sz w:val="24"/>
              </w:rPr>
              <w:t xml:space="preserve">    </w:t>
            </w:r>
            <w:r>
              <w:rPr>
                <w:rFonts w:hint="eastAsia" w:asciiTheme="minorEastAsia" w:hAnsiTheme="minorEastAsia" w:eastAsiaTheme="minorEastAsia"/>
                <w:color w:val="000000"/>
                <w:sz w:val="24"/>
              </w:rPr>
              <w:t>课件。</w:t>
            </w:r>
          </w:p>
        </w:tc>
      </w:tr>
      <w:tr w14:paraId="408734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96644EE">
            <w:pPr>
              <w:widowControl/>
              <w:jc w:val="center"/>
            </w:pPr>
            <w:r>
              <w:rPr>
                <w:rStyle w:val="9"/>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636F511A">
            <w:pPr>
              <w:widowControl/>
              <w:jc w:val="center"/>
            </w:pPr>
            <w:r>
              <w:rPr>
                <w:rStyle w:val="9"/>
                <w:rFonts w:ascii="宋体" w:hAnsi="宋体" w:cs="宋体"/>
                <w:kern w:val="0"/>
                <w:sz w:val="24"/>
              </w:rPr>
              <w:t>设计意图</w:t>
            </w:r>
          </w:p>
        </w:tc>
      </w:tr>
      <w:tr w14:paraId="1795F07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1DF1303A">
            <w:pPr>
              <w:widowControl/>
              <w:jc w:val="center"/>
            </w:pPr>
            <w:r>
              <w:rPr>
                <w:rStyle w:val="9"/>
                <w:rFonts w:ascii="宋体" w:hAnsi="宋体" w:cs="宋体"/>
                <w:kern w:val="0"/>
                <w:sz w:val="24"/>
              </w:rPr>
              <w:t>导入</w:t>
            </w:r>
          </w:p>
          <w:p w14:paraId="48D3E362">
            <w:pPr>
              <w:widowControl/>
              <w:jc w:val="center"/>
            </w:pPr>
            <w:r>
              <w:rPr>
                <w:rStyle w:val="9"/>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03C6F6EE">
            <w:pPr>
              <w:spacing w:line="440" w:lineRule="exact"/>
              <w:ind w:firstLine="422" w:firstLineChars="200"/>
              <w:rPr>
                <w:rFonts w:cs="宋体" w:asciiTheme="minorEastAsia" w:hAnsiTheme="minorEastAsia" w:eastAsiaTheme="minorEastAsia"/>
                <w:b/>
                <w:bCs/>
                <w:color w:val="000000"/>
                <w:kern w:val="0"/>
                <w:szCs w:val="21"/>
              </w:rPr>
            </w:pPr>
            <w:r>
              <w:rPr>
                <w:rFonts w:hint="eastAsia" w:cs="宋体" w:asciiTheme="minorEastAsia" w:hAnsiTheme="minorEastAsia" w:eastAsiaTheme="minorEastAsia"/>
                <w:b/>
                <w:bCs/>
                <w:color w:val="000000"/>
                <w:kern w:val="0"/>
                <w:szCs w:val="21"/>
              </w:rPr>
              <w:t>一、复习旧课，导入新课</w:t>
            </w:r>
          </w:p>
          <w:p w14:paraId="02FBB127">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000000"/>
                <w:kern w:val="0"/>
                <w:sz w:val="24"/>
              </w:rPr>
              <w:t>1.指名朗读生字、新词。</w:t>
            </w:r>
            <w:r>
              <w:rPr>
                <w:rFonts w:hint="eastAsia" w:cs="宋体" w:asciiTheme="minorEastAsia" w:hAnsiTheme="minorEastAsia" w:eastAsiaTheme="minorEastAsia"/>
                <w:b/>
                <w:bCs/>
                <w:color w:val="1D41D5"/>
                <w:sz w:val="24"/>
              </w:rPr>
              <w:t>（课件出示8）</w:t>
            </w:r>
          </w:p>
          <w:p w14:paraId="0CC7CA7C">
            <w:pPr>
              <w:spacing w:line="440" w:lineRule="exact"/>
              <w:ind w:left="120" w:firstLine="240" w:firstLineChars="1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匀称 不禁 皱眉 配得上 抱怨 逼近  撒开</w:t>
            </w:r>
          </w:p>
          <w:p w14:paraId="67AFBC0E">
            <w:pPr>
              <w:spacing w:line="440" w:lineRule="exac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   小鹿 池塘 倒映 欣赏 一致 狮子 叹气</w:t>
            </w:r>
          </w:p>
          <w:p w14:paraId="5BCE6115">
            <w:pPr>
              <w:numPr>
                <w:ilvl w:val="0"/>
                <w:numId w:val="2"/>
              </w:num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指名朗读课文，开火车读。</w:t>
            </w:r>
          </w:p>
          <w:p w14:paraId="176F44CA">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这节课我们继续学习《鹿角和鹿腿》，看看鹿怎么因为角险些丧命，却又因为腿，保证了性命。</w:t>
            </w:r>
            <w:r>
              <w:rPr>
                <w:rFonts w:hint="eastAsia" w:cs="宋体" w:asciiTheme="minorEastAsia" w:hAnsiTheme="minorEastAsia" w:eastAsiaTheme="minorEastAsia"/>
                <w:color w:val="FF0000"/>
                <w:sz w:val="24"/>
              </w:rPr>
              <w:t>（板书：鹿角和鹿腿）</w:t>
            </w:r>
          </w:p>
        </w:tc>
        <w:tc>
          <w:tcPr>
            <w:tcW w:w="2552" w:type="dxa"/>
            <w:tcBorders>
              <w:top w:val="nil"/>
              <w:left w:val="nil"/>
              <w:bottom w:val="single" w:color="auto" w:sz="8" w:space="0"/>
              <w:right w:val="single" w:color="000000" w:sz="8" w:space="0"/>
            </w:tcBorders>
          </w:tcPr>
          <w:p w14:paraId="22AEAAEA">
            <w:pPr>
              <w:pStyle w:val="14"/>
              <w:spacing w:line="440" w:lineRule="exact"/>
              <w:ind w:firstLine="0" w:firstLineChars="0"/>
              <w:jc w:val="left"/>
              <w:rPr>
                <w:rFonts w:cs="宋体" w:asciiTheme="minorEastAsia" w:hAnsiTheme="minorEastAsia" w:eastAsiaTheme="minorEastAsia"/>
                <w:bCs/>
                <w:color w:val="00B050"/>
                <w:sz w:val="24"/>
              </w:rPr>
            </w:pPr>
            <w:r>
              <w:rPr>
                <w:rStyle w:val="9"/>
                <w:rFonts w:hint="eastAsia" w:cs="宋体" w:asciiTheme="minorEastAsia" w:hAnsiTheme="minorEastAsia" w:eastAsiaTheme="minorEastAsia"/>
                <w:kern w:val="0"/>
                <w:sz w:val="24"/>
              </w:rPr>
              <w:t xml:space="preserve"> </w:t>
            </w: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复习导入，出示字词，朗读课文，引入课题，温故而知新。</w:t>
            </w:r>
            <w:r>
              <w:rPr>
                <w:rFonts w:hint="eastAsia" w:cs="宋体" w:asciiTheme="minorEastAsia" w:hAnsiTheme="minorEastAsia" w:eastAsiaTheme="minorEastAsia"/>
                <w:bCs/>
                <w:color w:val="00B050"/>
                <w:sz w:val="24"/>
              </w:rPr>
              <w:t>】</w:t>
            </w:r>
          </w:p>
          <w:p w14:paraId="21DF88F5">
            <w:pPr>
              <w:widowControl/>
              <w:jc w:val="left"/>
              <w:rPr>
                <w:rFonts w:asciiTheme="minorEastAsia" w:hAnsiTheme="minorEastAsia" w:eastAsiaTheme="minorEastAsia"/>
              </w:rPr>
            </w:pPr>
          </w:p>
        </w:tc>
      </w:tr>
      <w:tr w14:paraId="511BFAB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6E36569F">
            <w:pPr>
              <w:widowControl/>
              <w:ind w:firstLine="360" w:firstLineChars="150"/>
            </w:pPr>
            <w:r>
              <w:rPr>
                <w:rStyle w:val="9"/>
                <w:rFonts w:ascii="宋体" w:hAnsi="宋体" w:cs="宋体"/>
                <w:kern w:val="0"/>
                <w:sz w:val="24"/>
              </w:rPr>
              <w:t>新课</w:t>
            </w:r>
          </w:p>
          <w:p w14:paraId="35A612B7">
            <w:pPr>
              <w:widowControl/>
              <w:jc w:val="center"/>
            </w:pPr>
            <w:r>
              <w:rPr>
                <w:rStyle w:val="9"/>
                <w:rFonts w:ascii="宋体" w:hAnsi="宋体" w:cs="宋体"/>
                <w:kern w:val="0"/>
                <w:sz w:val="24"/>
              </w:rPr>
              <w:t>教学</w:t>
            </w:r>
          </w:p>
          <w:p w14:paraId="3F28C12F">
            <w:pPr>
              <w:widowControl/>
              <w:jc w:val="center"/>
            </w:pPr>
            <w:r>
              <w:rPr>
                <w:rStyle w:val="9"/>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19880596">
            <w:pPr>
              <w:spacing w:line="440" w:lineRule="exact"/>
              <w:ind w:firstLine="480" w:firstLineChars="200"/>
              <w:rPr>
                <w:rFonts w:cs="宋体" w:asciiTheme="minorEastAsia" w:hAnsiTheme="minorEastAsia" w:eastAsiaTheme="minorEastAsia"/>
                <w:b/>
                <w:bCs/>
                <w:color w:val="000000"/>
                <w:kern w:val="0"/>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color w:val="000000"/>
                <w:sz w:val="24"/>
              </w:rPr>
              <w:t xml:space="preserve"> </w:t>
            </w:r>
            <w:r>
              <w:rPr>
                <w:rFonts w:hint="eastAsia" w:cs="宋体" w:asciiTheme="minorEastAsia" w:hAnsiTheme="minorEastAsia" w:eastAsiaTheme="minorEastAsia"/>
                <w:b/>
                <w:bCs/>
                <w:color w:val="000000"/>
                <w:kern w:val="0"/>
                <w:sz w:val="24"/>
              </w:rPr>
              <w:t>二、精读感悟，重点突破</w:t>
            </w:r>
          </w:p>
          <w:p w14:paraId="124B195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（一）学习课文1～3自然段</w:t>
            </w:r>
          </w:p>
          <w:p w14:paraId="6618143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1.师:故事到底怎么向我们展开呢?让我们一起慢慢走进课文,去看看到底是怎么回事!请同学们自由读一读课文1～3自然段，想一想小鹿认为自己的角怎么样。</w:t>
            </w:r>
          </w:p>
          <w:p w14:paraId="44CD6F1B">
            <w:pPr>
              <w:spacing w:line="440" w:lineRule="exact"/>
              <w:ind w:left="71" w:leftChars="34" w:firstLine="405" w:firstLineChars="169"/>
              <w:rPr>
                <w:rFonts w:cs="宋体" w:asciiTheme="minorEastAsia" w:hAnsiTheme="minorEastAsia" w:eastAsiaTheme="minorEastAsia"/>
                <w:sz w:val="24"/>
              </w:rPr>
            </w:pPr>
            <w:r>
              <w:rPr>
                <w:rFonts w:hint="eastAsia" w:cs="宋体" w:asciiTheme="minorEastAsia" w:hAnsiTheme="minorEastAsia" w:eastAsiaTheme="minorEastAsia"/>
                <w:sz w:val="24"/>
              </w:rPr>
              <w:t>2.小鹿认为自己的角怎么样?(美丽)（</w:t>
            </w:r>
            <w:r>
              <w:rPr>
                <w:rFonts w:hint="eastAsia" w:cs="宋体" w:asciiTheme="minorEastAsia" w:hAnsiTheme="minorEastAsia" w:eastAsiaTheme="minorEastAsia"/>
                <w:color w:val="FF0000"/>
                <w:sz w:val="24"/>
              </w:rPr>
              <w:t>板书：鹿角：美丽）</w:t>
            </w:r>
          </w:p>
          <w:p w14:paraId="182C3DD2">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小鹿是怎样赞美自己的角的？</w:t>
            </w:r>
          </w:p>
          <w:p w14:paraId="744C610D">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（1）学生朗读，师在屏幕上出示句子，齐读。　　</w:t>
            </w:r>
          </w:p>
          <w:p w14:paraId="31341FAB">
            <w:pPr>
              <w:spacing w:line="440" w:lineRule="exact"/>
              <w:ind w:firstLine="482" w:firstLineChars="200"/>
              <w:rPr>
                <w:rFonts w:cs="宋体" w:asciiTheme="minorEastAsia" w:hAnsiTheme="minorEastAsia" w:eastAsiaTheme="minorEastAsia"/>
                <w:color w:val="1D41D5"/>
                <w:sz w:val="24"/>
              </w:rPr>
            </w:pPr>
            <w:r>
              <w:rPr>
                <w:rFonts w:hint="eastAsia" w:cs="宋体" w:asciiTheme="minorEastAsia" w:hAnsiTheme="minorEastAsia" w:eastAsiaTheme="minorEastAsia"/>
                <w:b/>
                <w:bCs/>
                <w:color w:val="1D41D5"/>
                <w:sz w:val="24"/>
              </w:rPr>
              <w:t>（课件出示9）</w:t>
            </w:r>
            <w:r>
              <w:rPr>
                <w:rFonts w:hint="eastAsia" w:cs="宋体" w:asciiTheme="minorEastAsia" w:hAnsiTheme="minorEastAsia" w:eastAsiaTheme="minorEastAsia"/>
                <w:color w:val="1D41D5"/>
                <w:sz w:val="24"/>
              </w:rPr>
              <w:t>“我的角多么精美别致，好像两束美丽的珊瑚！”</w:t>
            </w:r>
          </w:p>
          <w:p w14:paraId="37AFA4F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A.它把自己的角比作什么？(珊瑚)</w:t>
            </w:r>
            <w:r>
              <w:rPr>
                <w:rFonts w:hint="eastAsia" w:cs="宋体" w:asciiTheme="minorEastAsia" w:hAnsiTheme="minorEastAsia" w:eastAsiaTheme="minorEastAsia"/>
                <w:b/>
                <w:bCs/>
                <w:color w:val="1D41D5"/>
                <w:sz w:val="24"/>
              </w:rPr>
              <w:t>（课件出示10）</w:t>
            </w:r>
            <w:r>
              <w:rPr>
                <w:rFonts w:hint="eastAsia" w:cs="宋体" w:asciiTheme="minorEastAsia" w:hAnsiTheme="minorEastAsia" w:eastAsiaTheme="minorEastAsia"/>
                <w:color w:val="1D41D5"/>
                <w:sz w:val="24"/>
              </w:rPr>
              <w:t>出示珊瑚图</w:t>
            </w:r>
            <w:r>
              <w:rPr>
                <w:rFonts w:hint="eastAsia" w:cs="宋体" w:asciiTheme="minorEastAsia" w:hAnsiTheme="minorEastAsia" w:eastAsiaTheme="minorEastAsia"/>
                <w:sz w:val="24"/>
              </w:rPr>
              <w:t>,感受读</w:t>
            </w:r>
          </w:p>
          <w:p w14:paraId="6859246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B.小鹿,小鹿,你发现自己的角如此美丽，你心情如何？是怎么想的？（兴奋、惊讶）</w:t>
            </w:r>
          </w:p>
          <w:p w14:paraId="3ED72B0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C.同学们，现在你就是这只漂亮的鹿，谁快来夸夸自己？</w:t>
            </w:r>
          </w:p>
          <w:p w14:paraId="5F99DB8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（2）带着你的满足，带着兴奋再次来读一读这句话</w:t>
            </w:r>
          </w:p>
          <w:p w14:paraId="2C87577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（二）学习课文4～7自然段</w:t>
            </w:r>
          </w:p>
          <w:p w14:paraId="5F32EAA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1.正在小鹿得意洋洋的时候，一阵清风吹过，池水泛起了层层波纹。鹿的视线往下一移，看到了自己的腿，请你读一读课文的第4自然段。</w:t>
            </w:r>
          </w:p>
          <w:p w14:paraId="3F622AD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找一找它怎么评价自己的腿？</w:t>
            </w:r>
          </w:p>
          <w:p w14:paraId="34127032">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A.它认为自己的腿怎么样？（难看）</w:t>
            </w:r>
            <w:r>
              <w:rPr>
                <w:rFonts w:hint="eastAsia" w:cs="宋体" w:asciiTheme="minorEastAsia" w:hAnsiTheme="minorEastAsia" w:eastAsiaTheme="minorEastAsia"/>
                <w:color w:val="FF0000"/>
                <w:sz w:val="24"/>
              </w:rPr>
              <w:t>（板书：鹿腿：难看）</w:t>
            </w:r>
          </w:p>
          <w:p w14:paraId="4266EBD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B.小鹿为什么会认为腿是难看的？（太细、配不上自己的鹿角）</w:t>
            </w:r>
          </w:p>
          <w:p w14:paraId="017210AA">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C.你从哪些地方可以看出它特别不满意自己的腿？（不禁撅起了嘴，皱起了眉头）</w:t>
            </w:r>
          </w:p>
          <w:p w14:paraId="0FF60BC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师：看起来它十分不满意自己的腿啊！小鹿，小鹿，撅起嘴，皱起眉头，把你的抱怨告诉大家吧！</w:t>
            </w:r>
          </w:p>
          <w:p w14:paraId="6D2E5F61">
            <w:pPr>
              <w:spacing w:line="440" w:lineRule="exact"/>
              <w:ind w:firstLine="482" w:firstLineChars="200"/>
              <w:rPr>
                <w:rFonts w:cs="宋体" w:asciiTheme="minorEastAsia" w:hAnsiTheme="minorEastAsia" w:eastAsiaTheme="minorEastAsia"/>
                <w:color w:val="1D41D5"/>
                <w:sz w:val="24"/>
              </w:rPr>
            </w:pPr>
            <w:r>
              <w:rPr>
                <w:rFonts w:hint="eastAsia" w:cs="宋体" w:asciiTheme="minorEastAsia" w:hAnsiTheme="minorEastAsia" w:eastAsiaTheme="minorEastAsia"/>
                <w:b/>
                <w:bCs/>
                <w:color w:val="1D41D5"/>
                <w:sz w:val="24"/>
              </w:rPr>
              <w:t>（课件出示11）</w:t>
            </w:r>
            <w:r>
              <w:rPr>
                <w:rFonts w:hint="eastAsia" w:cs="宋体" w:asciiTheme="minorEastAsia" w:hAnsiTheme="minorEastAsia" w:eastAsiaTheme="minorEastAsia"/>
                <w:sz w:val="24"/>
              </w:rPr>
              <w:t>出示句子：</w:t>
            </w:r>
            <w:r>
              <w:rPr>
                <w:rFonts w:hint="eastAsia" w:cs="宋体" w:asciiTheme="minorEastAsia" w:hAnsiTheme="minorEastAsia" w:eastAsiaTheme="minorEastAsia"/>
                <w:color w:val="1D41D5"/>
                <w:sz w:val="24"/>
              </w:rPr>
              <w:t>唉，这四条腿太细了，怎么能配得上这两只美丽的角呢？</w:t>
            </w:r>
          </w:p>
          <w:p w14:paraId="270DF74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个别读、齐读</w:t>
            </w:r>
          </w:p>
          <w:p w14:paraId="5DD4115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2.师：就在小鹿抱怨的时候，危险也向它逼近了，看，你看见了什么？（狮子）小鹿，你心里怎么样？（害怕）</w:t>
            </w:r>
          </w:p>
          <w:p w14:paraId="2BAB344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多么紧张，多么危险的时刻啊，带着你的害怕和紧张，谁来读一读第5自然段</w:t>
            </w:r>
          </w:p>
          <w:p w14:paraId="6201DF5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3.师：狮子正向小鹿逼近，多么危险啊，我们都很想知道，鹿能脱险吗？它又是靠什么脱险的呢？请同学们轻声读一读课文第6自然段。</w:t>
            </w:r>
          </w:p>
          <w:p w14:paraId="7CE2BC8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4.反馈,小鹿靠什么逃离狮子的追赶?(腿)这是怎样的腿?(有力的腿)从哪儿可以看出腿的有力?(读课文第6自然段的第一句)</w:t>
            </w:r>
          </w:p>
          <w:p w14:paraId="2166E39B">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5.那美丽的角是不是也帮了它很大的忙?(没有,差点送了命)朗读剩余部分,读出危险.</w:t>
            </w:r>
            <w:r>
              <w:rPr>
                <w:rFonts w:hint="eastAsia" w:cs="宋体" w:asciiTheme="minorEastAsia" w:hAnsiTheme="minorEastAsia" w:eastAsiaTheme="minorEastAsia"/>
                <w:color w:val="FF0000"/>
                <w:sz w:val="24"/>
              </w:rPr>
              <w:t>（板书：差点送命）</w:t>
            </w:r>
          </w:p>
          <w:p w14:paraId="03366816">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sz w:val="24"/>
              </w:rPr>
              <w:t>6.幸好有惊无险,鹿最终逃脱了狮子的追捕,这让我们长长的舒了一口气,</w:t>
            </w:r>
            <w:r>
              <w:rPr>
                <w:rFonts w:hint="eastAsia" w:cs="宋体" w:asciiTheme="minorEastAsia" w:hAnsiTheme="minorEastAsia" w:eastAsiaTheme="minorEastAsia"/>
                <w:b/>
                <w:bCs/>
                <w:color w:val="1D41D5"/>
                <w:sz w:val="24"/>
              </w:rPr>
              <w:t>（课件出示12）</w:t>
            </w:r>
            <w:r>
              <w:rPr>
                <w:rFonts w:hint="eastAsia" w:cs="宋体" w:asciiTheme="minorEastAsia" w:hAnsiTheme="minorEastAsia" w:eastAsiaTheme="minorEastAsia"/>
                <w:color w:val="000000"/>
                <w:sz w:val="24"/>
              </w:rPr>
              <w:t>他叹了口气，说:</w:t>
            </w:r>
            <w:r>
              <w:rPr>
                <w:rFonts w:hint="eastAsia" w:cs="宋体" w:asciiTheme="minorEastAsia" w:hAnsiTheme="minorEastAsia" w:eastAsiaTheme="minorEastAsia"/>
                <w:color w:val="1D41D5"/>
                <w:sz w:val="24"/>
              </w:rPr>
              <w:t>“唉，两只美丽的角差点儿让我送了命，可四条难看的腿却让我狮口逃生。”</w:t>
            </w:r>
            <w:r>
              <w:rPr>
                <w:rFonts w:hint="eastAsia" w:cs="宋体" w:asciiTheme="minorEastAsia" w:hAnsiTheme="minorEastAsia" w:eastAsiaTheme="minorEastAsia"/>
                <w:color w:val="FF0000"/>
                <w:sz w:val="24"/>
              </w:rPr>
              <w:t>（板书：逃生）</w:t>
            </w:r>
          </w:p>
        </w:tc>
        <w:tc>
          <w:tcPr>
            <w:tcW w:w="2552" w:type="dxa"/>
            <w:tcBorders>
              <w:top w:val="nil"/>
              <w:left w:val="nil"/>
              <w:bottom w:val="single" w:color="auto" w:sz="8" w:space="0"/>
              <w:right w:val="single" w:color="auto" w:sz="8" w:space="0"/>
            </w:tcBorders>
            <w:vAlign w:val="center"/>
          </w:tcPr>
          <w:p w14:paraId="5943BF00">
            <w:pPr>
              <w:widowControl/>
              <w:jc w:val="left"/>
              <w:rPr>
                <w:rFonts w:cs="宋体" w:asciiTheme="minorEastAsia" w:hAnsiTheme="minorEastAsia" w:eastAsiaTheme="minorEastAsia"/>
                <w:kern w:val="0"/>
                <w:sz w:val="24"/>
              </w:rPr>
            </w:pPr>
            <w:r>
              <w:rPr>
                <w:rFonts w:hint="eastAsia" w:asciiTheme="minorEastAsia" w:hAnsiTheme="minorEastAsia" w:eastAsiaTheme="minorEastAsia"/>
                <w:color w:val="00B050"/>
                <w:sz w:val="24"/>
              </w:rPr>
              <w:t xml:space="preserve"> </w:t>
            </w:r>
          </w:p>
          <w:p w14:paraId="170346E2">
            <w:pPr>
              <w:widowControl/>
              <w:jc w:val="left"/>
              <w:rPr>
                <w:rFonts w:cs="宋体" w:asciiTheme="minorEastAsia" w:hAnsiTheme="minorEastAsia" w:eastAsiaTheme="minorEastAsia"/>
                <w:kern w:val="0"/>
                <w:sz w:val="24"/>
              </w:rPr>
            </w:pPr>
          </w:p>
          <w:p w14:paraId="73C31B73">
            <w:pPr>
              <w:widowControl/>
              <w:jc w:val="left"/>
              <w:rPr>
                <w:rFonts w:cs="宋体" w:asciiTheme="minorEastAsia" w:hAnsiTheme="minorEastAsia" w:eastAsiaTheme="minorEastAsia"/>
                <w:kern w:val="0"/>
                <w:sz w:val="24"/>
              </w:rPr>
            </w:pPr>
          </w:p>
          <w:p w14:paraId="1F00F255">
            <w:pPr>
              <w:tabs>
                <w:tab w:val="left" w:pos="3103"/>
              </w:tabs>
              <w:jc w:val="left"/>
              <w:rPr>
                <w:rFonts w:cs="宋体" w:asciiTheme="minorEastAsia" w:hAnsiTheme="minorEastAsia" w:eastAsiaTheme="minorEastAsia"/>
                <w:b/>
                <w:bCs/>
                <w:color w:val="00B050"/>
                <w:sz w:val="30"/>
                <w:szCs w:val="30"/>
              </w:rPr>
            </w:pPr>
          </w:p>
          <w:p w14:paraId="025D5B8F">
            <w:pPr>
              <w:tabs>
                <w:tab w:val="left" w:pos="3103"/>
              </w:tabs>
              <w:spacing w:line="440" w:lineRule="exact"/>
              <w:jc w:val="left"/>
              <w:rPr>
                <w:rFonts w:cs="宋体" w:asciiTheme="minorEastAsia" w:hAnsiTheme="minorEastAsia" w:eastAsiaTheme="minorEastAsia"/>
                <w:b/>
                <w:bCs/>
                <w:color w:val="00B050"/>
                <w:sz w:val="30"/>
                <w:szCs w:val="30"/>
              </w:rPr>
            </w:pPr>
            <w:r>
              <w:rPr>
                <w:rFonts w:hint="eastAsia" w:cs="宋体" w:asciiTheme="minorEastAsia" w:hAnsiTheme="minorEastAsia" w:eastAsiaTheme="minorEastAsia"/>
                <w:color w:val="00B050"/>
                <w:sz w:val="24"/>
              </w:rPr>
              <w:t>【设计意图：学习课文，抓住重点词语，结合图片，理解课文，并通过朗读，读出自己的理解和感悟。读出味道。层层推进，很好地完成了阅读教学。】</w:t>
            </w:r>
          </w:p>
          <w:p w14:paraId="528E24A9">
            <w:pPr>
              <w:widowControl/>
              <w:jc w:val="left"/>
              <w:rPr>
                <w:rFonts w:cs="宋体" w:asciiTheme="minorEastAsia" w:hAnsiTheme="minorEastAsia" w:eastAsiaTheme="minorEastAsia"/>
                <w:kern w:val="0"/>
                <w:sz w:val="24"/>
              </w:rPr>
            </w:pPr>
          </w:p>
          <w:p w14:paraId="32214B94">
            <w:pPr>
              <w:widowControl/>
              <w:jc w:val="left"/>
              <w:rPr>
                <w:rFonts w:cs="宋体" w:asciiTheme="minorEastAsia" w:hAnsiTheme="minorEastAsia" w:eastAsiaTheme="minorEastAsia"/>
                <w:kern w:val="0"/>
                <w:sz w:val="24"/>
              </w:rPr>
            </w:pPr>
          </w:p>
          <w:p w14:paraId="425D31A0">
            <w:pPr>
              <w:widowControl/>
              <w:jc w:val="left"/>
              <w:rPr>
                <w:rFonts w:cs="宋体" w:asciiTheme="minorEastAsia" w:hAnsiTheme="minorEastAsia" w:eastAsiaTheme="minorEastAsia"/>
                <w:kern w:val="0"/>
                <w:sz w:val="24"/>
              </w:rPr>
            </w:pPr>
          </w:p>
          <w:p w14:paraId="0C459E32">
            <w:pPr>
              <w:widowControl/>
              <w:jc w:val="left"/>
              <w:rPr>
                <w:rFonts w:cs="宋体" w:asciiTheme="minorEastAsia" w:hAnsiTheme="minorEastAsia" w:eastAsiaTheme="minorEastAsia"/>
                <w:kern w:val="0"/>
                <w:sz w:val="24"/>
              </w:rPr>
            </w:pPr>
          </w:p>
          <w:p w14:paraId="65D29A2F">
            <w:pPr>
              <w:widowControl/>
              <w:jc w:val="left"/>
              <w:rPr>
                <w:rFonts w:cs="宋体" w:asciiTheme="minorEastAsia" w:hAnsiTheme="minorEastAsia" w:eastAsiaTheme="minorEastAsia"/>
                <w:kern w:val="0"/>
                <w:sz w:val="24"/>
              </w:rPr>
            </w:pPr>
          </w:p>
          <w:p w14:paraId="5B71FBDA">
            <w:pPr>
              <w:pStyle w:val="14"/>
              <w:spacing w:line="440" w:lineRule="exact"/>
              <w:ind w:firstLine="480"/>
              <w:jc w:val="left"/>
              <w:rPr>
                <w:rFonts w:asciiTheme="minorEastAsia" w:hAnsiTheme="minorEastAsia" w:eastAsiaTheme="minorEastAsia"/>
                <w:color w:val="000000"/>
                <w:sz w:val="24"/>
              </w:rPr>
            </w:pPr>
          </w:p>
          <w:p w14:paraId="3ED7C0EC">
            <w:pPr>
              <w:pStyle w:val="14"/>
              <w:spacing w:line="440" w:lineRule="exact"/>
              <w:ind w:firstLine="480"/>
              <w:jc w:val="left"/>
              <w:rPr>
                <w:rFonts w:asciiTheme="minorEastAsia" w:hAnsiTheme="minorEastAsia" w:eastAsiaTheme="minorEastAsia"/>
                <w:color w:val="000000"/>
                <w:sz w:val="24"/>
              </w:rPr>
            </w:pPr>
          </w:p>
          <w:p w14:paraId="7610F8B2">
            <w:pPr>
              <w:pStyle w:val="14"/>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w:t>
            </w:r>
          </w:p>
          <w:p w14:paraId="0421B223">
            <w:pPr>
              <w:pStyle w:val="14"/>
              <w:spacing w:line="440" w:lineRule="exact"/>
              <w:ind w:firstLine="0" w:firstLineChars="0"/>
              <w:jc w:val="left"/>
              <w:rPr>
                <w:rFonts w:asciiTheme="minorEastAsia" w:hAnsiTheme="minorEastAsia" w:eastAsiaTheme="minorEastAsia"/>
                <w:color w:val="000000"/>
                <w:sz w:val="24"/>
              </w:rPr>
            </w:pPr>
          </w:p>
          <w:p w14:paraId="1BBBAABB">
            <w:pPr>
              <w:pStyle w:val="14"/>
              <w:spacing w:line="440" w:lineRule="exact"/>
              <w:ind w:firstLine="0" w:firstLineChars="0"/>
              <w:jc w:val="left"/>
              <w:rPr>
                <w:rFonts w:asciiTheme="minorEastAsia" w:hAnsiTheme="minorEastAsia" w:eastAsiaTheme="minorEastAsia"/>
                <w:color w:val="000000"/>
                <w:sz w:val="24"/>
              </w:rPr>
            </w:pPr>
          </w:p>
          <w:p w14:paraId="09917C63">
            <w:pPr>
              <w:pStyle w:val="14"/>
              <w:spacing w:line="440" w:lineRule="exact"/>
              <w:ind w:firstLine="0" w:firstLineChars="0"/>
              <w:jc w:val="left"/>
              <w:rPr>
                <w:rFonts w:asciiTheme="minorEastAsia" w:hAnsiTheme="minorEastAsia" w:eastAsiaTheme="minorEastAsia"/>
                <w:color w:val="000000"/>
                <w:sz w:val="24"/>
              </w:rPr>
            </w:pPr>
          </w:p>
          <w:p w14:paraId="2D5D9B23">
            <w:pPr>
              <w:pStyle w:val="14"/>
              <w:spacing w:line="440" w:lineRule="exact"/>
              <w:ind w:firstLine="0" w:firstLineChars="0"/>
              <w:jc w:val="left"/>
              <w:rPr>
                <w:rFonts w:asciiTheme="minorEastAsia" w:hAnsiTheme="minorEastAsia" w:eastAsiaTheme="minorEastAsia"/>
                <w:color w:val="000000"/>
                <w:sz w:val="24"/>
              </w:rPr>
            </w:pPr>
          </w:p>
          <w:p w14:paraId="7B1557E4">
            <w:pPr>
              <w:pStyle w:val="14"/>
              <w:spacing w:line="440" w:lineRule="exact"/>
              <w:ind w:firstLine="0" w:firstLineChars="0"/>
              <w:jc w:val="left"/>
              <w:rPr>
                <w:rFonts w:asciiTheme="minorEastAsia" w:hAnsiTheme="minorEastAsia" w:eastAsiaTheme="minorEastAsia"/>
                <w:color w:val="000000"/>
                <w:sz w:val="24"/>
              </w:rPr>
            </w:pPr>
          </w:p>
          <w:p w14:paraId="7CD9BF49">
            <w:pPr>
              <w:pStyle w:val="14"/>
              <w:spacing w:line="440" w:lineRule="exact"/>
              <w:ind w:firstLine="0" w:firstLineChars="0"/>
              <w:jc w:val="left"/>
              <w:rPr>
                <w:rFonts w:asciiTheme="minorEastAsia" w:hAnsiTheme="minorEastAsia" w:eastAsiaTheme="minorEastAsia"/>
                <w:color w:val="000000"/>
                <w:sz w:val="24"/>
              </w:rPr>
            </w:pPr>
          </w:p>
          <w:p w14:paraId="488C3E4B">
            <w:pPr>
              <w:pStyle w:val="14"/>
              <w:spacing w:line="440" w:lineRule="exact"/>
              <w:ind w:firstLine="0" w:firstLineChars="0"/>
              <w:jc w:val="left"/>
              <w:rPr>
                <w:rFonts w:asciiTheme="minorEastAsia" w:hAnsiTheme="minorEastAsia" w:eastAsiaTheme="minorEastAsia"/>
                <w:color w:val="000000"/>
                <w:sz w:val="24"/>
              </w:rPr>
            </w:pPr>
          </w:p>
          <w:p w14:paraId="473E96F1">
            <w:pPr>
              <w:pStyle w:val="14"/>
              <w:spacing w:line="440" w:lineRule="exact"/>
              <w:ind w:firstLine="0" w:firstLineChars="0"/>
              <w:jc w:val="left"/>
              <w:rPr>
                <w:rFonts w:asciiTheme="minorEastAsia" w:hAnsiTheme="minorEastAsia" w:eastAsiaTheme="minorEastAsia"/>
                <w:color w:val="000000"/>
                <w:sz w:val="24"/>
              </w:rPr>
            </w:pPr>
          </w:p>
          <w:p w14:paraId="47317145">
            <w:pPr>
              <w:pStyle w:val="14"/>
              <w:spacing w:line="440" w:lineRule="exact"/>
              <w:ind w:firstLine="0" w:firstLineChars="0"/>
              <w:jc w:val="left"/>
              <w:rPr>
                <w:rFonts w:asciiTheme="minorEastAsia" w:hAnsiTheme="minorEastAsia" w:eastAsiaTheme="minorEastAsia"/>
                <w:color w:val="000000"/>
                <w:sz w:val="24"/>
              </w:rPr>
            </w:pPr>
          </w:p>
          <w:p w14:paraId="4ED3361D">
            <w:pPr>
              <w:pStyle w:val="14"/>
              <w:spacing w:line="440" w:lineRule="exact"/>
              <w:ind w:firstLine="0" w:firstLineChars="0"/>
              <w:jc w:val="left"/>
              <w:rPr>
                <w:rFonts w:asciiTheme="minorEastAsia" w:hAnsiTheme="minorEastAsia" w:eastAsiaTheme="minorEastAsia"/>
                <w:color w:val="000000"/>
                <w:sz w:val="24"/>
              </w:rPr>
            </w:pPr>
          </w:p>
          <w:p w14:paraId="17CFCC68">
            <w:pPr>
              <w:pStyle w:val="14"/>
              <w:spacing w:line="440" w:lineRule="exact"/>
              <w:ind w:firstLine="0" w:firstLineChars="0"/>
              <w:jc w:val="left"/>
              <w:rPr>
                <w:rFonts w:asciiTheme="minorEastAsia" w:hAnsiTheme="minorEastAsia" w:eastAsiaTheme="minorEastAsia"/>
                <w:color w:val="000000"/>
                <w:sz w:val="24"/>
              </w:rPr>
            </w:pPr>
          </w:p>
          <w:p w14:paraId="19E16B67">
            <w:pPr>
              <w:tabs>
                <w:tab w:val="left" w:pos="3103"/>
              </w:tabs>
              <w:jc w:val="left"/>
              <w:rPr>
                <w:rFonts w:cs="宋体" w:asciiTheme="minorEastAsia" w:hAnsiTheme="minorEastAsia" w:eastAsiaTheme="minorEastAsia"/>
                <w:b/>
                <w:bCs/>
                <w:color w:val="00B050"/>
                <w:sz w:val="30"/>
                <w:szCs w:val="30"/>
              </w:rPr>
            </w:pPr>
          </w:p>
          <w:p w14:paraId="77E21C0A">
            <w:pPr>
              <w:pStyle w:val="14"/>
              <w:spacing w:line="440" w:lineRule="exact"/>
              <w:ind w:firstLine="0" w:firstLineChars="0"/>
              <w:jc w:val="left"/>
              <w:rPr>
                <w:rFonts w:asciiTheme="minorEastAsia" w:hAnsiTheme="minorEastAsia" w:eastAsiaTheme="minorEastAsia"/>
                <w:color w:val="000000"/>
                <w:sz w:val="24"/>
              </w:rPr>
            </w:pPr>
          </w:p>
          <w:p w14:paraId="385AB2BB">
            <w:pPr>
              <w:pStyle w:val="14"/>
              <w:spacing w:line="440" w:lineRule="exact"/>
              <w:ind w:firstLine="0" w:firstLineChars="0"/>
              <w:jc w:val="left"/>
              <w:rPr>
                <w:rFonts w:asciiTheme="minorEastAsia" w:hAnsiTheme="minorEastAsia" w:eastAsiaTheme="minorEastAsia"/>
                <w:color w:val="000000"/>
                <w:sz w:val="24"/>
              </w:rPr>
            </w:pPr>
          </w:p>
          <w:p w14:paraId="0A877698">
            <w:pPr>
              <w:pStyle w:val="14"/>
              <w:spacing w:line="440" w:lineRule="exact"/>
              <w:ind w:firstLine="0" w:firstLineChars="0"/>
              <w:jc w:val="left"/>
              <w:rPr>
                <w:rFonts w:asciiTheme="minorEastAsia" w:hAnsiTheme="minorEastAsia" w:eastAsiaTheme="minorEastAsia"/>
                <w:color w:val="000000"/>
                <w:sz w:val="24"/>
              </w:rPr>
            </w:pPr>
          </w:p>
          <w:p w14:paraId="09DD63B6">
            <w:pPr>
              <w:pStyle w:val="14"/>
              <w:spacing w:line="440" w:lineRule="exact"/>
              <w:ind w:firstLine="0" w:firstLineChars="0"/>
              <w:jc w:val="left"/>
              <w:rPr>
                <w:rFonts w:asciiTheme="minorEastAsia" w:hAnsiTheme="minorEastAsia" w:eastAsiaTheme="minorEastAsia"/>
                <w:color w:val="000000"/>
                <w:sz w:val="24"/>
              </w:rPr>
            </w:pPr>
          </w:p>
          <w:p w14:paraId="0D470354">
            <w:pPr>
              <w:pStyle w:val="14"/>
              <w:spacing w:line="440" w:lineRule="exact"/>
              <w:ind w:firstLine="0" w:firstLineChars="0"/>
              <w:jc w:val="left"/>
              <w:rPr>
                <w:rFonts w:asciiTheme="minorEastAsia" w:hAnsiTheme="minorEastAsia" w:eastAsiaTheme="minorEastAsia"/>
                <w:color w:val="000000"/>
                <w:sz w:val="24"/>
              </w:rPr>
            </w:pPr>
          </w:p>
          <w:p w14:paraId="7857688E">
            <w:pPr>
              <w:pStyle w:val="14"/>
              <w:spacing w:line="440" w:lineRule="exact"/>
              <w:ind w:firstLine="0" w:firstLineChars="0"/>
              <w:jc w:val="left"/>
              <w:rPr>
                <w:rFonts w:asciiTheme="minorEastAsia" w:hAnsiTheme="minorEastAsia" w:eastAsiaTheme="minorEastAsia"/>
                <w:color w:val="000000"/>
                <w:sz w:val="24"/>
              </w:rPr>
            </w:pPr>
          </w:p>
          <w:p w14:paraId="4C5314E2">
            <w:pPr>
              <w:pStyle w:val="14"/>
              <w:spacing w:line="440" w:lineRule="exact"/>
              <w:ind w:firstLine="0" w:firstLineChars="0"/>
              <w:jc w:val="left"/>
              <w:rPr>
                <w:rFonts w:asciiTheme="minorEastAsia" w:hAnsiTheme="minorEastAsia" w:eastAsiaTheme="minorEastAsia"/>
                <w:color w:val="000000"/>
                <w:sz w:val="24"/>
              </w:rPr>
            </w:pPr>
          </w:p>
          <w:p w14:paraId="2A550156">
            <w:pPr>
              <w:pStyle w:val="14"/>
              <w:spacing w:line="440" w:lineRule="exact"/>
              <w:ind w:firstLine="0" w:firstLineChars="0"/>
              <w:jc w:val="left"/>
              <w:rPr>
                <w:rFonts w:asciiTheme="minorEastAsia" w:hAnsiTheme="minorEastAsia" w:eastAsiaTheme="minorEastAsia"/>
                <w:color w:val="000000"/>
                <w:sz w:val="24"/>
              </w:rPr>
            </w:pPr>
          </w:p>
          <w:p w14:paraId="1A2114EA">
            <w:pPr>
              <w:pStyle w:val="14"/>
              <w:spacing w:line="440" w:lineRule="exact"/>
              <w:ind w:firstLine="0" w:firstLineChars="0"/>
              <w:jc w:val="left"/>
              <w:rPr>
                <w:rFonts w:asciiTheme="minorEastAsia" w:hAnsiTheme="minorEastAsia" w:eastAsiaTheme="minorEastAsia"/>
                <w:color w:val="000000"/>
                <w:sz w:val="24"/>
              </w:rPr>
            </w:pPr>
          </w:p>
          <w:p w14:paraId="022C123A">
            <w:pPr>
              <w:pStyle w:val="14"/>
              <w:spacing w:line="440" w:lineRule="exact"/>
              <w:ind w:firstLine="0" w:firstLineChars="0"/>
              <w:jc w:val="left"/>
              <w:rPr>
                <w:rFonts w:asciiTheme="minorEastAsia" w:hAnsiTheme="minorEastAsia" w:eastAsiaTheme="minorEastAsia"/>
                <w:color w:val="000000"/>
                <w:sz w:val="24"/>
              </w:rPr>
            </w:pPr>
          </w:p>
          <w:p w14:paraId="6FC3FDE7">
            <w:pPr>
              <w:pStyle w:val="14"/>
              <w:spacing w:line="440" w:lineRule="exact"/>
              <w:ind w:firstLine="0" w:firstLineChars="0"/>
              <w:jc w:val="left"/>
              <w:rPr>
                <w:rFonts w:asciiTheme="minorEastAsia" w:hAnsiTheme="minorEastAsia" w:eastAsiaTheme="minorEastAsia"/>
                <w:color w:val="000000"/>
                <w:sz w:val="24"/>
              </w:rPr>
            </w:pPr>
          </w:p>
          <w:p w14:paraId="4CF08805">
            <w:pPr>
              <w:pStyle w:val="14"/>
              <w:spacing w:line="440" w:lineRule="exact"/>
              <w:ind w:firstLine="0" w:firstLineChars="0"/>
              <w:jc w:val="left"/>
              <w:rPr>
                <w:rFonts w:asciiTheme="minorEastAsia" w:hAnsiTheme="minorEastAsia" w:eastAsiaTheme="minorEastAsia"/>
                <w:color w:val="000000"/>
                <w:sz w:val="24"/>
              </w:rPr>
            </w:pPr>
          </w:p>
          <w:p w14:paraId="429F1763">
            <w:pPr>
              <w:pStyle w:val="14"/>
              <w:spacing w:line="440" w:lineRule="exact"/>
              <w:ind w:firstLine="0" w:firstLineChars="0"/>
              <w:jc w:val="left"/>
              <w:rPr>
                <w:rFonts w:asciiTheme="minorEastAsia" w:hAnsiTheme="minorEastAsia" w:eastAsiaTheme="minorEastAsia"/>
                <w:color w:val="000000"/>
                <w:sz w:val="24"/>
              </w:rPr>
            </w:pPr>
          </w:p>
          <w:p w14:paraId="6C50F632">
            <w:pPr>
              <w:pStyle w:val="14"/>
              <w:spacing w:line="440" w:lineRule="exact"/>
              <w:ind w:firstLine="0" w:firstLineChars="0"/>
              <w:jc w:val="left"/>
              <w:rPr>
                <w:rFonts w:asciiTheme="minorEastAsia" w:hAnsiTheme="minorEastAsia" w:eastAsiaTheme="minorEastAsia"/>
                <w:color w:val="000000"/>
                <w:sz w:val="24"/>
              </w:rPr>
            </w:pPr>
          </w:p>
          <w:p w14:paraId="7901D612">
            <w:pPr>
              <w:tabs>
                <w:tab w:val="left" w:pos="3103"/>
              </w:tabs>
              <w:jc w:val="left"/>
              <w:rPr>
                <w:rFonts w:cs="宋体" w:asciiTheme="minorEastAsia" w:hAnsiTheme="minorEastAsia" w:eastAsiaTheme="minorEastAsia"/>
                <w:b/>
                <w:bCs/>
                <w:color w:val="00B050"/>
                <w:sz w:val="30"/>
                <w:szCs w:val="30"/>
              </w:rPr>
            </w:pPr>
          </w:p>
          <w:p w14:paraId="567E5EC2">
            <w:pPr>
              <w:pStyle w:val="14"/>
              <w:spacing w:line="440" w:lineRule="exact"/>
              <w:ind w:firstLine="0" w:firstLineChars="0"/>
              <w:jc w:val="left"/>
              <w:rPr>
                <w:rFonts w:asciiTheme="minorEastAsia" w:hAnsiTheme="minorEastAsia" w:eastAsiaTheme="minorEastAsia"/>
                <w:color w:val="00B050"/>
                <w:sz w:val="24"/>
              </w:rPr>
            </w:pPr>
          </w:p>
          <w:p w14:paraId="490619CF">
            <w:pPr>
              <w:pStyle w:val="14"/>
              <w:spacing w:line="440" w:lineRule="exact"/>
              <w:ind w:firstLine="0" w:firstLineChars="0"/>
              <w:jc w:val="left"/>
              <w:rPr>
                <w:rFonts w:asciiTheme="minorEastAsia" w:hAnsiTheme="minorEastAsia" w:eastAsiaTheme="minorEastAsia"/>
                <w:color w:val="000000"/>
                <w:sz w:val="24"/>
              </w:rPr>
            </w:pPr>
          </w:p>
          <w:p w14:paraId="0A18F22B">
            <w:pPr>
              <w:pStyle w:val="14"/>
              <w:spacing w:line="440" w:lineRule="exact"/>
              <w:ind w:firstLine="0" w:firstLineChars="0"/>
              <w:jc w:val="left"/>
              <w:rPr>
                <w:rFonts w:asciiTheme="minorEastAsia" w:hAnsiTheme="minorEastAsia" w:eastAsiaTheme="minorEastAsia"/>
                <w:color w:val="000000"/>
                <w:sz w:val="24"/>
              </w:rPr>
            </w:pPr>
          </w:p>
          <w:p w14:paraId="7A0F1889">
            <w:pPr>
              <w:tabs>
                <w:tab w:val="left" w:pos="3103"/>
              </w:tabs>
              <w:jc w:val="left"/>
              <w:rPr>
                <w:rFonts w:cs="宋体" w:asciiTheme="minorEastAsia" w:hAnsiTheme="minorEastAsia" w:eastAsiaTheme="minorEastAsia"/>
                <w:b/>
                <w:bCs/>
                <w:color w:val="00B050"/>
                <w:sz w:val="30"/>
                <w:szCs w:val="30"/>
              </w:rPr>
            </w:pPr>
          </w:p>
          <w:p w14:paraId="302D3376">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【设计意图：通过对比，体会角和腿的作用，明白美丽的东西不一定是最实用的东西，从而领悟文章的中心思想。】</w:t>
            </w:r>
          </w:p>
        </w:tc>
      </w:tr>
      <w:tr w14:paraId="78BF74E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396E88A3">
            <w:pPr>
              <w:widowControl/>
              <w:jc w:val="left"/>
            </w:pPr>
            <w:r>
              <w:rPr>
                <w:rStyle w:val="9"/>
                <w:rFonts w:ascii="宋体" w:hAnsi="宋体" w:cs="宋体"/>
                <w:kern w:val="0"/>
                <w:sz w:val="24"/>
              </w:rPr>
              <w:t>课堂小结及拓展延伸</w:t>
            </w:r>
          </w:p>
          <w:p w14:paraId="607CB19A">
            <w:pPr>
              <w:widowControl/>
              <w:jc w:val="left"/>
            </w:pPr>
            <w:r>
              <w:rPr>
                <w:rStyle w:val="9"/>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2AB6395D">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三、提示寓意，拓展延伸。</w:t>
            </w:r>
            <w:r>
              <w:rPr>
                <w:rFonts w:hint="eastAsia" w:cs="宋体" w:asciiTheme="minorEastAsia" w:hAnsiTheme="minorEastAsia" w:eastAsiaTheme="minorEastAsia"/>
                <w:sz w:val="24"/>
              </w:rPr>
              <w:t>　　</w:t>
            </w:r>
          </w:p>
          <w:p w14:paraId="2BC3652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1.好了，学习到这里，我想你一定有很多收获，你懂得了什么？　　</w:t>
            </w:r>
          </w:p>
          <w:p w14:paraId="020C3DC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2.师总结：很高兴同学们从这则寓言里悟出这么多道理来，在生活中，任何事物不可能完美无缺，正所谓，“</w:t>
            </w:r>
            <w:r>
              <w:rPr>
                <w:rFonts w:hint="eastAsia" w:cs="宋体" w:asciiTheme="minorEastAsia" w:hAnsiTheme="minorEastAsia" w:eastAsiaTheme="minorEastAsia"/>
                <w:color w:val="FF0000"/>
                <w:sz w:val="24"/>
              </w:rPr>
              <w:t>尺有所短，寸有所长</w:t>
            </w:r>
            <w:r>
              <w:rPr>
                <w:rFonts w:hint="eastAsia" w:cs="宋体" w:asciiTheme="minorEastAsia" w:hAnsiTheme="minorEastAsia" w:eastAsiaTheme="minorEastAsia"/>
                <w:sz w:val="24"/>
              </w:rPr>
              <w:t>。”</w:t>
            </w:r>
            <w:r>
              <w:rPr>
                <w:rFonts w:hint="eastAsia" w:cs="宋体" w:asciiTheme="minorEastAsia" w:hAnsiTheme="minorEastAsia" w:eastAsiaTheme="minorEastAsia"/>
                <w:color w:val="FF0000"/>
                <w:sz w:val="24"/>
              </w:rPr>
              <w:t>（板书）</w:t>
            </w:r>
            <w:r>
              <w:rPr>
                <w:rFonts w:hint="eastAsia" w:cs="宋体" w:asciiTheme="minorEastAsia" w:hAnsiTheme="minorEastAsia" w:eastAsiaTheme="minorEastAsia"/>
                <w:sz w:val="24"/>
              </w:rPr>
              <w:t>不要因为它的长处而看不见它的短处，也不要因为它的短处而否定他的长处。不要光图美丽，更要讲实用和它的存在价值。　　</w:t>
            </w:r>
          </w:p>
          <w:p w14:paraId="2AAA75AD">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3.小鹿经历这样一件事，它也懂得了许多。现在，它又一次来到小溪边，看见了自己的角和腿，它会对自己说些什么呢？请你拿笔写下来。</w:t>
            </w:r>
          </w:p>
        </w:tc>
        <w:tc>
          <w:tcPr>
            <w:tcW w:w="2552" w:type="dxa"/>
            <w:tcBorders>
              <w:top w:val="nil"/>
              <w:left w:val="nil"/>
              <w:bottom w:val="single" w:color="auto" w:sz="8" w:space="0"/>
              <w:right w:val="single" w:color="auto" w:sz="8" w:space="0"/>
            </w:tcBorders>
            <w:vAlign w:val="center"/>
          </w:tcPr>
          <w:p w14:paraId="68712FC9">
            <w:pPr>
              <w:tabs>
                <w:tab w:val="left" w:pos="3103"/>
              </w:tabs>
              <w:jc w:val="left"/>
              <w:rPr>
                <w:rFonts w:cs="宋体" w:asciiTheme="minorEastAsia" w:hAnsiTheme="minorEastAsia" w:eastAsiaTheme="minorEastAsia"/>
                <w:b/>
                <w:bCs/>
                <w:sz w:val="30"/>
                <w:szCs w:val="30"/>
              </w:rPr>
            </w:pPr>
            <w:r>
              <w:rPr>
                <w:rFonts w:cs="宋体" w:asciiTheme="minorEastAsia" w:hAnsiTheme="minorEastAsia" w:eastAsiaTheme="minorEastAsia"/>
                <w:kern w:val="0"/>
                <w:sz w:val="24"/>
              </w:rPr>
              <w:t> </w:t>
            </w:r>
          </w:p>
          <w:p w14:paraId="59431CDE">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【设计意图：总结全文，提炼主题，写话训练，加深理解，升华了主题，训练了写作能力。】</w:t>
            </w:r>
          </w:p>
          <w:p w14:paraId="7EB74B3C">
            <w:pPr>
              <w:tabs>
                <w:tab w:val="left" w:pos="3103"/>
              </w:tabs>
              <w:jc w:val="left"/>
              <w:rPr>
                <w:rFonts w:cs="宋体" w:asciiTheme="minorEastAsia" w:hAnsiTheme="minorEastAsia" w:eastAsiaTheme="minorEastAsia"/>
                <w:b/>
                <w:bCs/>
                <w:sz w:val="30"/>
                <w:szCs w:val="30"/>
              </w:rPr>
            </w:pPr>
          </w:p>
          <w:p w14:paraId="58CE2DCA">
            <w:pPr>
              <w:pStyle w:val="14"/>
              <w:spacing w:line="440" w:lineRule="exact"/>
              <w:ind w:firstLine="0" w:firstLineChars="0"/>
              <w:jc w:val="left"/>
              <w:rPr>
                <w:rFonts w:asciiTheme="minorEastAsia" w:hAnsiTheme="minorEastAsia" w:eastAsiaTheme="minorEastAsia"/>
              </w:rPr>
            </w:pPr>
          </w:p>
        </w:tc>
      </w:tr>
      <w:tr w14:paraId="4F763D0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63F57A11">
            <w:pPr>
              <w:widowControl/>
              <w:jc w:val="left"/>
            </w:pPr>
            <w:r>
              <w:rPr>
                <w:rStyle w:val="9"/>
                <w:rFonts w:ascii="宋体" w:hAnsi="宋体" w:cs="宋体"/>
                <w:kern w:val="0"/>
                <w:sz w:val="24"/>
              </w:rPr>
              <w:t>板书</w:t>
            </w:r>
          </w:p>
          <w:p w14:paraId="5B58D396">
            <w:pPr>
              <w:widowControl/>
              <w:jc w:val="left"/>
            </w:pPr>
            <w:r>
              <w:rPr>
                <w:rStyle w:val="9"/>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79BA1388">
            <w:pPr>
              <w:spacing w:line="440" w:lineRule="exact"/>
              <w:rPr>
                <w:rFonts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rPr>
              <w:t xml:space="preserve"> </w:t>
            </w:r>
            <w:r>
              <w:rPr>
                <w:rFonts w:hint="eastAsia" w:asciiTheme="minorEastAsia" w:hAnsiTheme="minorEastAsia" w:eastAsiaTheme="minorEastAsia"/>
                <w:color w:val="000000"/>
                <w:sz w:val="24"/>
                <w:u w:val="thick" w:color="00B050"/>
              </w:rPr>
              <w:t>【板书设计】</w:t>
            </w:r>
          </w:p>
          <w:p w14:paraId="728C33C7">
            <w:pPr>
              <w:spacing w:line="440" w:lineRule="exact"/>
              <w:ind w:firstLine="420" w:firstLineChars="200"/>
              <w:rPr>
                <w:rFonts w:cs="宋体" w:asciiTheme="minorEastAsia" w:hAnsiTheme="minorEastAsia" w:eastAsiaTheme="minorEastAsia"/>
                <w:color w:val="FF0000"/>
                <w:sz w:val="24"/>
              </w:rPr>
            </w:pPr>
            <w:r>
              <w:rPr>
                <w:rFonts w:hint="eastAsia" w:asciiTheme="minorEastAsia" w:hAnsiTheme="minorEastAsia" w:eastAsiaTheme="minorEastAsia"/>
              </w:rPr>
              <w:t xml:space="preserve">           </w:t>
            </w:r>
            <w:r>
              <w:rPr>
                <w:rFonts w:hint="eastAsia" w:asciiTheme="minorEastAsia" w:hAnsiTheme="minorEastAsia" w:eastAsiaTheme="minorEastAsia"/>
                <w:color w:val="FF0000"/>
              </w:rPr>
              <w:t xml:space="preserve">  </w:t>
            </w:r>
            <w:r>
              <w:rPr>
                <w:rFonts w:hint="eastAsia" w:asciiTheme="minorEastAsia" w:hAnsiTheme="minorEastAsia" w:eastAsiaTheme="minorEastAsia"/>
                <w:color w:val="FF0000"/>
                <w:sz w:val="24"/>
              </w:rPr>
              <w:t xml:space="preserve"> </w:t>
            </w:r>
            <w:r>
              <w:rPr>
                <w:rFonts w:hint="eastAsia" w:cs="宋体" w:asciiTheme="minorEastAsia" w:hAnsiTheme="minorEastAsia" w:eastAsiaTheme="minorEastAsia"/>
                <w:color w:val="FF0000"/>
                <w:sz w:val="24"/>
              </w:rPr>
              <w:t>7．狮子和鹿            </w:t>
            </w:r>
          </w:p>
          <w:p w14:paraId="07AB3E60">
            <w:pPr>
              <w:spacing w:line="440" w:lineRule="exact"/>
              <w:ind w:firstLine="1200" w:firstLineChars="500"/>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鹿角       鹿腿　　       　</w:t>
            </w:r>
          </w:p>
          <w:p w14:paraId="4F849DB3">
            <w:pPr>
              <w:spacing w:line="440" w:lineRule="exact"/>
              <w:ind w:firstLine="1200" w:firstLineChars="500"/>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美丽       难看　　</w:t>
            </w:r>
          </w:p>
          <w:p w14:paraId="2DA2B80A">
            <w:pPr>
              <w:spacing w:line="440" w:lineRule="exact"/>
              <w:ind w:firstLine="1200" w:firstLineChars="500"/>
              <w:rPr>
                <w:rFonts w:asciiTheme="minorEastAsia" w:hAnsiTheme="minorEastAsia" w:eastAsiaTheme="minorEastAsia"/>
                <w:color w:val="FF0000"/>
                <w:sz w:val="24"/>
              </w:rPr>
            </w:pPr>
            <w:r>
              <w:rPr>
                <w:rFonts w:hint="eastAsia" w:cs="宋体" w:asciiTheme="minorEastAsia" w:hAnsiTheme="minorEastAsia" w:eastAsiaTheme="minorEastAsia"/>
                <w:color w:val="FF0000"/>
                <w:sz w:val="24"/>
              </w:rPr>
              <w:t>差点送命     逃生　</w:t>
            </w:r>
          </w:p>
          <w:p w14:paraId="567B3392">
            <w:pPr>
              <w:spacing w:line="440" w:lineRule="exact"/>
              <w:ind w:firstLine="1440" w:firstLineChars="600"/>
              <w:jc w:val="left"/>
              <w:rPr>
                <w:rFonts w:asciiTheme="minorEastAsia" w:hAnsiTheme="minorEastAsia" w:eastAsiaTheme="minorEastAsia"/>
                <w:color w:val="FF0000"/>
                <w:sz w:val="24"/>
                <w:u w:val="thick" w:color="00B050"/>
              </w:rPr>
            </w:pPr>
            <w:r>
              <w:rPr>
                <w:rFonts w:hint="eastAsia" w:cs="宋体" w:asciiTheme="minorEastAsia" w:hAnsiTheme="minorEastAsia" w:eastAsiaTheme="minorEastAsia"/>
                <w:color w:val="FF0000"/>
                <w:sz w:val="24"/>
              </w:rPr>
              <w:t>尺有所短，寸有所长</w:t>
            </w:r>
          </w:p>
        </w:tc>
      </w:tr>
      <w:tr w14:paraId="144F80A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060F4ED2">
            <w:pPr>
              <w:widowControl/>
              <w:jc w:val="center"/>
              <w:rPr>
                <w:rFonts w:ascii="宋体" w:hAnsi="宋体"/>
                <w:sz w:val="24"/>
              </w:rPr>
            </w:pPr>
            <w:r>
              <w:rPr>
                <w:rStyle w:val="9"/>
                <w:rFonts w:ascii="宋体" w:hAnsi="宋体" w:cs="宋体"/>
                <w:kern w:val="0"/>
                <w:sz w:val="24"/>
              </w:rPr>
              <w:t>教学反思</w:t>
            </w:r>
          </w:p>
        </w:tc>
      </w:tr>
      <w:tr w14:paraId="6D962C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906EFD1">
            <w:pPr>
              <w:pStyle w:val="14"/>
              <w:spacing w:line="440" w:lineRule="exact"/>
              <w:ind w:firstLine="480"/>
              <w:jc w:val="left"/>
              <w:rPr>
                <w:rFonts w:cs="宋体" w:asciiTheme="minorEastAsia" w:hAnsiTheme="minorEastAsia" w:eastAsiaTheme="minorEastAsia"/>
                <w:color w:val="FF0000"/>
                <w:sz w:val="24"/>
              </w:rPr>
            </w:pPr>
            <w:r>
              <w:rPr>
                <w:rFonts w:hint="eastAsia" w:asciiTheme="minorEastAsia" w:hAnsiTheme="minorEastAsia" w:eastAsiaTheme="minorEastAsia"/>
                <w:sz w:val="24"/>
              </w:rPr>
              <w:t xml:space="preserve"> </w:t>
            </w:r>
            <w:r>
              <w:rPr>
                <w:rFonts w:hint="eastAsia" w:cs="宋体" w:asciiTheme="minorEastAsia" w:hAnsiTheme="minorEastAsia" w:eastAsiaTheme="minorEastAsia"/>
                <w:b/>
                <w:bCs/>
                <w:color w:val="000000"/>
                <w:sz w:val="24"/>
              </w:rPr>
              <w:t>成功之处：</w:t>
            </w:r>
          </w:p>
          <w:p w14:paraId="2A2AEF68">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本课的第一个教学目标是对重点句段的品读，此次朗读的目标是在学生理解课文内容的基础上通过对重点句段的品读，体会鹿的情感态度变化。所以，第一个教学目标的实现，是贯穿于整节课的教学过程，是了解课文内容、理解鹿对角、腿态度改变的原因、懂得道理的重要手段。</w:t>
            </w:r>
          </w:p>
          <w:p w14:paraId="4C2F3163">
            <w:pPr>
              <w:spacing w:line="440" w:lineRule="exact"/>
              <w:ind w:firstLine="480" w:firstLineChars="200"/>
              <w:rPr>
                <w:rFonts w:cs="宋体" w:asciiTheme="minorEastAsia" w:hAnsiTheme="minorEastAsia" w:eastAsiaTheme="minorEastAsia"/>
                <w:color w:val="000000"/>
                <w:sz w:val="24"/>
              </w:rPr>
            </w:pPr>
            <w:r>
              <w:rPr>
                <w:rFonts w:hint="eastAsia" w:asciiTheme="minorEastAsia" w:hAnsiTheme="minorEastAsia" w:eastAsiaTheme="minorEastAsia"/>
                <w:sz w:val="24"/>
              </w:rPr>
              <w:t>2.完成第二个教学目标，除了通过不同形式的朗读外，在主要内容的把握上，还通过主要内容填空、理清课文的条理，从而为品读课文奠定基础。在理解鹿对角、腿态度变化的原因上，教师让学生自主发现、自己找出能够体现鹿对角、腿态度的重点句段，然后通过指导朗读，让学生从读中感悟，从读中体会鹿的情感态度变化以及变化的原因。至于道理的把握，在整篇课文完结的时候哦，教师编写了一个后续的环节：</w:t>
            </w:r>
            <w:r>
              <w:rPr>
                <w:rFonts w:hint="eastAsia" w:cs="宋体" w:asciiTheme="minorEastAsia" w:hAnsiTheme="minorEastAsia" w:eastAsiaTheme="minorEastAsia"/>
                <w:sz w:val="24"/>
              </w:rPr>
              <w:t>现在，它又一次来到小溪边，看见了自己的角和腿，它会对自己说些什么呢？请你拿笔写下来。这样就有效地加深学生对文章寓意的把握，并训练了表达能力。</w:t>
            </w:r>
          </w:p>
          <w:p w14:paraId="49867D2E">
            <w:pPr>
              <w:spacing w:line="440" w:lineRule="exact"/>
              <w:ind w:firstLine="482" w:firstLineChars="200"/>
              <w:jc w:val="left"/>
              <w:rPr>
                <w:rFonts w:cs="宋体" w:asciiTheme="minorEastAsia" w:hAnsiTheme="minorEastAsia" w:eastAsiaTheme="minorEastAsia"/>
                <w:b/>
                <w:bCs/>
                <w:color w:val="000000"/>
                <w:sz w:val="24"/>
                <w:lang w:val="zh-CN"/>
              </w:rPr>
            </w:pPr>
            <w:r>
              <w:rPr>
                <w:rFonts w:hint="eastAsia" w:cs="宋体" w:asciiTheme="minorEastAsia" w:hAnsiTheme="minorEastAsia" w:eastAsiaTheme="minorEastAsia"/>
                <w:b/>
                <w:bCs/>
                <w:color w:val="000000"/>
                <w:sz w:val="24"/>
                <w:lang w:val="zh-CN"/>
              </w:rPr>
              <w:t>不足之处：</w:t>
            </w:r>
          </w:p>
          <w:p w14:paraId="477D1BDC">
            <w:pPr>
              <w:spacing w:line="440" w:lineRule="exact"/>
              <w:ind w:firstLine="480" w:firstLineChars="200"/>
              <w:jc w:val="left"/>
              <w:rPr>
                <w:rFonts w:asciiTheme="minorEastAsia" w:hAnsiTheme="minorEastAsia" w:eastAsiaTheme="minorEastAsia"/>
                <w:color w:val="000000"/>
                <w:sz w:val="24"/>
                <w:highlight w:val="lightGray"/>
                <w:lang w:val="zh-CN"/>
              </w:rPr>
            </w:pPr>
            <w:r>
              <w:rPr>
                <w:rFonts w:asciiTheme="minorEastAsia" w:hAnsiTheme="minorEastAsia" w:eastAsiaTheme="minorEastAsia"/>
                <w:color w:val="000000"/>
                <w:sz w:val="24"/>
              </w:rPr>
              <w:t>今后的课堂教学中，还要注意教师的语言要简洁明了，要善于发现学生的点滴进步，善于表扬鼓励学生，让学生更喜欢上</w:t>
            </w:r>
            <w:r>
              <w:rPr>
                <w:rFonts w:hint="eastAsia" w:asciiTheme="minorEastAsia" w:hAnsiTheme="minorEastAsia" w:eastAsiaTheme="minorEastAsia"/>
                <w:color w:val="000000"/>
                <w:sz w:val="24"/>
              </w:rPr>
              <w:t>语文</w:t>
            </w:r>
            <w:r>
              <w:rPr>
                <w:rFonts w:asciiTheme="minorEastAsia" w:hAnsiTheme="minorEastAsia" w:eastAsiaTheme="minorEastAsia"/>
                <w:color w:val="000000"/>
                <w:sz w:val="24"/>
              </w:rPr>
              <w:t>课</w:t>
            </w:r>
            <w:r>
              <w:rPr>
                <w:rFonts w:hint="eastAsia" w:asciiTheme="minorEastAsia" w:hAnsiTheme="minorEastAsia" w:eastAsiaTheme="minorEastAsia"/>
                <w:color w:val="000000"/>
                <w:sz w:val="24"/>
              </w:rPr>
              <w:t>。</w:t>
            </w:r>
          </w:p>
          <w:p w14:paraId="25A2B212">
            <w:pPr>
              <w:widowControl/>
              <w:jc w:val="left"/>
            </w:pPr>
          </w:p>
        </w:tc>
      </w:tr>
    </w:tbl>
    <w:p w14:paraId="353B49B9">
      <w:pPr>
        <w:rPr>
          <w:rFonts w:ascii="宋体" w:hAnsi="宋体" w:cs="宋体"/>
          <w:sz w:val="24"/>
        </w:rPr>
      </w:pPr>
    </w:p>
    <w:p w14:paraId="3E881640">
      <w:pPr>
        <w:spacing w:line="440" w:lineRule="exact"/>
        <w:rPr>
          <w:rFonts w:ascii="宋体" w:hAnsi="宋体"/>
          <w:color w:val="000000"/>
          <w:sz w:val="24"/>
        </w:rPr>
      </w:pPr>
      <w:r>
        <w:rPr>
          <w:rFonts w:hint="eastAsia" w:ascii="宋体" w:hAnsi="宋体"/>
          <w:b/>
          <w:color w:val="000000"/>
          <w:sz w:val="24"/>
        </w:rPr>
        <w:t>备课素材</w:t>
      </w:r>
    </w:p>
    <w:p w14:paraId="05CA5924">
      <w:pPr>
        <w:spacing w:line="220" w:lineRule="atLeast"/>
        <w:jc w:val="center"/>
        <w:rPr>
          <w:rFonts w:ascii="宋体" w:hAnsi="宋体" w:eastAsia="宋体"/>
          <w:b/>
          <w:sz w:val="30"/>
          <w:szCs w:val="30"/>
        </w:rPr>
      </w:pPr>
      <w:r>
        <w:rPr>
          <w:rFonts w:hint="eastAsia" w:ascii="宋体" w:hAnsi="宋体" w:eastAsia="宋体"/>
          <w:b/>
          <w:sz w:val="30"/>
          <w:szCs w:val="30"/>
        </w:rPr>
        <w:t>备课素材</w:t>
      </w:r>
    </w:p>
    <w:p w14:paraId="3ECA5CEC">
      <w:pPr>
        <w:spacing w:line="440" w:lineRule="exact"/>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rPr>
        <w:t xml:space="preserve">     </w:t>
      </w:r>
      <w:r>
        <w:rPr>
          <w:rFonts w:hint="eastAsia" w:asciiTheme="minorEastAsia" w:hAnsiTheme="minorEastAsia" w:eastAsiaTheme="minorEastAsia"/>
          <w:b/>
          <w:color w:val="000000"/>
          <w:sz w:val="24"/>
          <w:u w:val="thick" w:color="00B050"/>
          <w:lang w:val="zh-CN"/>
        </w:rPr>
        <w:t>【写作背景】</w:t>
      </w:r>
    </w:p>
    <w:p w14:paraId="745B8EF7">
      <w:pPr>
        <w:spacing w:line="440" w:lineRule="exact"/>
        <w:ind w:firstLine="480" w:firstLineChars="200"/>
        <w:jc w:val="left"/>
        <w:rPr>
          <w:rFonts w:asciiTheme="minorEastAsia" w:hAnsiTheme="minorEastAsia" w:eastAsiaTheme="minorEastAsia"/>
          <w:b/>
          <w:color w:val="000000"/>
          <w:sz w:val="24"/>
          <w:u w:val="thick" w:color="00B050"/>
          <w:lang w:val="zh-CN"/>
        </w:rPr>
      </w:pPr>
      <w:r>
        <w:rPr>
          <w:rFonts w:hint="eastAsia" w:cs="宋体" w:asciiTheme="minorEastAsia" w:hAnsiTheme="minorEastAsia" w:eastAsiaTheme="minorEastAsia"/>
          <w:sz w:val="24"/>
        </w:rPr>
        <w:t>《鹿角和鹿腿》课文讲的是在丛林中，一只鹿遇到狮子奋力脱险的故事。鹿非常欣赏自己美丽的角，而抱怨四条难看的细长的腿。当遇险时，鹿的四条有力的腿救了它，而美丽的双角被树枝挂住，差点让它丢了命。这个故事告诉我们：物各有所长，所短。不要因为它的长处而看不见它的短处，也不要因为它的短处而否定了它的长处。不要光图美丽，更要讲实用和它的存在价值。</w:t>
      </w:r>
      <w:r>
        <w:rPr>
          <w:rFonts w:hint="eastAsia" w:cs="宋体" w:asciiTheme="minorEastAsia" w:hAnsiTheme="minorEastAsia" w:eastAsiaTheme="minorEastAsia"/>
          <w:sz w:val="24"/>
        </w:rPr>
        <w:br w:type="textWrapping"/>
      </w:r>
      <w:r>
        <w:rPr>
          <w:rFonts w:hint="eastAsia" w:asciiTheme="minorEastAsia" w:hAnsiTheme="minorEastAsia" w:eastAsiaTheme="minorEastAsia"/>
          <w:b/>
          <w:color w:val="000000"/>
          <w:sz w:val="24"/>
          <w:u w:val="thick" w:color="00B050"/>
          <w:lang w:val="zh-CN"/>
        </w:rPr>
        <w:t xml:space="preserve">    【作者介绍】</w:t>
      </w:r>
    </w:p>
    <w:p w14:paraId="778893A3">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伊索</w:t>
      </w:r>
      <w:r>
        <w:rPr>
          <w:rFonts w:hint="eastAsia" w:cs="宋体" w:asciiTheme="minorEastAsia" w:hAnsiTheme="minorEastAsia" w:eastAsiaTheme="minorEastAsia"/>
          <w:sz w:val="24"/>
        </w:rPr>
        <w:t>(约前620年—前560年)，古希腊著名的哲学家、文学家，与克雷洛夫、</w:t>
      </w:r>
      <w:r>
        <w:fldChar w:fldCharType="begin"/>
      </w:r>
      <w:r>
        <w:instrText xml:space="preserve"> HYPERLINK "https://baike.so.com/doc/6219660-6432950.html" \t "https://baike.so.com/doc/_blank" </w:instrText>
      </w:r>
      <w:r>
        <w:fldChar w:fldCharType="separate"/>
      </w:r>
      <w:r>
        <w:rPr>
          <w:rFonts w:hint="eastAsia" w:cs="宋体" w:asciiTheme="minorEastAsia" w:hAnsiTheme="minorEastAsia" w:eastAsiaTheme="minorEastAsia"/>
          <w:sz w:val="24"/>
        </w:rPr>
        <w:t>拉·封丹</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和莱辛并称</w:t>
      </w:r>
      <w:r>
        <w:fldChar w:fldCharType="begin"/>
      </w:r>
      <w:r>
        <w:instrText xml:space="preserve"> HYPERLINK "https://baike.so.com/doc/9088830-9420739.html" \t "https://baike.so.com/doc/_blank" </w:instrText>
      </w:r>
      <w:r>
        <w:fldChar w:fldCharType="separate"/>
      </w:r>
      <w:r>
        <w:rPr>
          <w:rFonts w:hint="eastAsia" w:cs="宋体" w:asciiTheme="minorEastAsia" w:hAnsiTheme="minorEastAsia" w:eastAsiaTheme="minorEastAsia"/>
          <w:sz w:val="24"/>
        </w:rPr>
        <w:t>世界四大寓言</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家。</w:t>
      </w:r>
    </w:p>
    <w:p w14:paraId="4D94C26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他曾可能是埃塞俄比亚人，后做过</w:t>
      </w:r>
      <w:r>
        <w:fldChar w:fldCharType="begin"/>
      </w:r>
      <w:r>
        <w:instrText xml:space="preserve"> HYPERLINK "https://baike.so.com/doc/5927344-6140268.html" \t "https://baike.so.com/doc/_blank" </w:instrText>
      </w:r>
      <w:r>
        <w:fldChar w:fldCharType="separate"/>
      </w:r>
      <w:r>
        <w:rPr>
          <w:rFonts w:hint="eastAsia" w:cs="宋体" w:asciiTheme="minorEastAsia" w:hAnsiTheme="minorEastAsia" w:eastAsiaTheme="minorEastAsia"/>
          <w:sz w:val="24"/>
        </w:rPr>
        <w:t>萨摩斯岛</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雅德蒙家的奴隶，并被转卖多次，但因知识渊博，聪颖过人，最后获得自由。</w:t>
      </w:r>
    </w:p>
    <w:p w14:paraId="5EF3FDA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伊索环游世界，为人们讲述他的极富哲理的</w:t>
      </w:r>
      <w:r>
        <w:fldChar w:fldCharType="begin"/>
      </w:r>
      <w:r>
        <w:instrText xml:space="preserve"> HYPERLINK "https://baike.so.com/doc/464172-491487.html" \t "https://baike.so.com/doc/_blank" </w:instrText>
      </w:r>
      <w:r>
        <w:fldChar w:fldCharType="separate"/>
      </w:r>
      <w:r>
        <w:rPr>
          <w:rFonts w:hint="eastAsia" w:cs="宋体" w:asciiTheme="minorEastAsia" w:hAnsiTheme="minorEastAsia" w:eastAsiaTheme="minorEastAsia"/>
          <w:sz w:val="24"/>
        </w:rPr>
        <w:t>寓言故事</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，他后来被德尔菲人杀害。</w:t>
      </w:r>
    </w:p>
    <w:p w14:paraId="5156EDF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公元前5世纪末，“伊索”这个名字已是古希腊人尽皆知的了，当时的古希腊寓言都归在他的名下，他创作的寓言深受古希腊人民的喜爱。现存的《伊索寓言》原名《埃索波斯寓言故事集成》，是后人根据</w:t>
      </w:r>
      <w:r>
        <w:fldChar w:fldCharType="begin"/>
      </w:r>
      <w:r>
        <w:instrText xml:space="preserve"> HYPERLINK "https://baike.so.com/doc/6198637-26739537.html" \t "https://baike.so.com/doc/_blank" </w:instrText>
      </w:r>
      <w:r>
        <w:fldChar w:fldCharType="separate"/>
      </w:r>
      <w:r>
        <w:rPr>
          <w:rFonts w:hint="eastAsia" w:cs="宋体" w:asciiTheme="minorEastAsia" w:hAnsiTheme="minorEastAsia" w:eastAsiaTheme="minorEastAsia"/>
          <w:sz w:val="24"/>
        </w:rPr>
        <w:t>拜占廷</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僧侣普拉努得斯搜集的寓言，以诗或散文的形式结集。以及人们陆续发现的古希腊寓言及古罗马寓言汇编而成的，却统归在伊索名下了。</w:t>
      </w:r>
    </w:p>
    <w:p w14:paraId="0EF532EC">
      <w:pPr>
        <w:spacing w:line="440" w:lineRule="exact"/>
        <w:jc w:val="left"/>
        <w:rPr>
          <w:rFonts w:asciiTheme="minorEastAsia" w:hAnsiTheme="minorEastAsia" w:eastAsiaTheme="minorEastAsia"/>
          <w:color w:val="000000"/>
          <w:sz w:val="24"/>
          <w:u w:val="thick" w:color="00B050"/>
          <w:lang w:val="zh-CN"/>
        </w:rPr>
      </w:pPr>
      <w:r>
        <w:rPr>
          <w:rFonts w:hint="eastAsia" w:asciiTheme="minorEastAsia" w:hAnsiTheme="minorEastAsia" w:eastAsiaTheme="minorEastAsia"/>
          <w:color w:val="000000"/>
          <w:sz w:val="24"/>
          <w:u w:val="thick" w:color="00B050"/>
          <w:lang w:val="zh-CN"/>
        </w:rPr>
        <w:t>【与文章相关的资料介绍】</w:t>
      </w:r>
    </w:p>
    <w:p w14:paraId="6FAF2EB2">
      <w:pPr>
        <w:spacing w:line="440" w:lineRule="exac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bCs/>
          <w:sz w:val="24"/>
        </w:rPr>
        <w:t>伊索寓言</w:t>
      </w:r>
      <w:r>
        <w:rPr>
          <w:rFonts w:hint="eastAsia" w:cs="宋体" w:asciiTheme="minorEastAsia" w:hAnsiTheme="minorEastAsia" w:eastAsiaTheme="minorEastAsia"/>
          <w:sz w:val="24"/>
        </w:rPr>
        <w:t xml:space="preserve">  《伊索寓言》是一部寓言故事集。相传伊索是公元前6世纪古希腊人，善于讲动物故事。现存的《伊索寓言》，是古希腊、古罗马时代流传下来的故事，经后人汇集，统归在伊索名下。《伊索寓言》通过简短的小寓言故事来体现日常生活中那些不为我们察觉的真理。这些小故事言简意赅，平易近人</w:t>
      </w:r>
      <w:bookmarkStart w:id="0" w:name="gkstk1"/>
      <w:bookmarkEnd w:id="0"/>
      <w:r>
        <w:fldChar w:fldCharType="begin"/>
      </w:r>
      <w:r>
        <w:instrText xml:space="preserve"> HYPERLINK "http://www.gkstk.com/article/wk-78500000895116.html" \l "gkstk1" </w:instrText>
      </w:r>
      <w:r>
        <w:fldChar w:fldCharType="separate"/>
      </w:r>
      <w:r>
        <w:rPr>
          <w:rFonts w:hint="eastAsia" w:cs="宋体" w:asciiTheme="minorEastAsia" w:hAnsiTheme="minorEastAsia" w:eastAsiaTheme="minorEastAsia"/>
          <w:sz w:val="24"/>
        </w:rPr>
        <w:t>伊索寓言简介</w:t>
      </w:r>
      <w:r>
        <w:rPr>
          <w:rFonts w:hint="eastAsia" w:cs="宋体" w:asciiTheme="minorEastAsia" w:hAnsiTheme="minorEastAsia" w:eastAsiaTheme="minorEastAsia"/>
          <w:sz w:val="24"/>
        </w:rPr>
        <w:fldChar w:fldCharType="end"/>
      </w:r>
      <w:r>
        <w:fldChar w:fldCharType="begin"/>
      </w:r>
      <w:r>
        <w:instrText xml:space="preserve"> HYPERLINK "http://www.gkstk.com/article/list-gushi.htm" </w:instrText>
      </w:r>
      <w:r>
        <w:fldChar w:fldCharType="separate"/>
      </w:r>
      <w:r>
        <w:rPr>
          <w:rFonts w:hint="eastAsia" w:cs="宋体" w:asciiTheme="minorEastAsia" w:hAnsiTheme="minorEastAsia" w:eastAsiaTheme="minorEastAsia"/>
          <w:sz w:val="24"/>
        </w:rPr>
        <w:t>伊索寓言简介</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。不但读者众多，在文学史上也具有重大影响。作家，诗人、哲学家、平常百姓都从得到过启发和乐趣。许多故事真可以说是家喻户晓：龟兔赛跑，牧童作剧，狼来了，狐狸吃不着葡萄说葡萄酸</w:t>
      </w:r>
      <w:bookmarkStart w:id="1" w:name="gkstk2"/>
      <w:bookmarkEnd w:id="1"/>
      <w:r>
        <w:rPr>
          <w:rFonts w:hint="eastAsia" w:cs="宋体" w:asciiTheme="minorEastAsia" w:hAnsiTheme="minorEastAsia" w:eastAsiaTheme="minorEastAsia"/>
          <w:sz w:val="24"/>
        </w:rPr>
        <w:t>，到几千年后的今天，伊索寓言已成为西方寓言文学的范本。亦是世界上流传最广的经典作品之一。</w:t>
      </w:r>
    </w:p>
    <w:p w14:paraId="2E9F4DE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伊索寓言大多是动物故事，以动物为喻，教人处世和做人的道理伊索寓言形式短小精悍，比喻恰当，形象生动，对后代影响很大。</w:t>
      </w:r>
    </w:p>
    <w:p w14:paraId="307BD49C">
      <w:pPr>
        <w:spacing w:line="440" w:lineRule="exact"/>
        <w:ind w:firstLine="480" w:firstLineChars="200"/>
        <w:rPr>
          <w:rFonts w:asciiTheme="minorEastAsia" w:hAnsiTheme="minorEastAsia" w:eastAsiaTheme="minorEastAsia"/>
          <w:color w:val="000000"/>
          <w:sz w:val="24"/>
          <w:u w:val="thick" w:color="00B050"/>
          <w:lang w:val="zh-CN"/>
        </w:rPr>
      </w:pPr>
      <w:r>
        <w:rPr>
          <w:rFonts w:hint="eastAsia" w:cs="宋体" w:asciiTheme="minorEastAsia" w:hAnsiTheme="minorEastAsia" w:eastAsiaTheme="minorEastAsia"/>
          <w:sz w:val="24"/>
        </w:rPr>
        <w:t>《伊索寓言》共收集了三四百个小故事，与抒情诗主要反映贵族奴隶主的思想感情不同，这些小故事主要是受欺凌的下层平民和奴隶的斗争经验与生活教训的总结</w:t>
      </w:r>
      <w:bookmarkStart w:id="2" w:name="gkstk3"/>
      <w:bookmarkEnd w:id="2"/>
      <w:r>
        <w:fldChar w:fldCharType="begin"/>
      </w:r>
      <w:r>
        <w:instrText xml:space="preserve"> HYPERLINK "http://www.gkstk.com/article/wk-78500000895116.html" \l "gkstk3" </w:instrText>
      </w:r>
      <w:r>
        <w:fldChar w:fldCharType="separate"/>
      </w:r>
      <w:r>
        <w:rPr>
          <w:rFonts w:hint="eastAsia" w:cs="宋体" w:asciiTheme="minorEastAsia" w:hAnsiTheme="minorEastAsia" w:eastAsiaTheme="minorEastAsia"/>
          <w:sz w:val="24"/>
        </w:rPr>
        <w:t>伊索寓言简介</w:t>
      </w:r>
      <w:r>
        <w:rPr>
          <w:rFonts w:hint="eastAsia" w:cs="宋体" w:asciiTheme="minorEastAsia" w:hAnsiTheme="minorEastAsia" w:eastAsiaTheme="minorEastAsia"/>
          <w:sz w:val="24"/>
        </w:rPr>
        <w:fldChar w:fldCharType="end"/>
      </w:r>
      <w:r>
        <w:fldChar w:fldCharType="begin"/>
      </w:r>
      <w:r>
        <w:instrText xml:space="preserve"> HYPERLINK "http://www.gkstk.com/article/list-gushi.htm" </w:instrText>
      </w:r>
      <w:r>
        <w:fldChar w:fldCharType="separate"/>
      </w:r>
      <w:r>
        <w:rPr>
          <w:rFonts w:hint="eastAsia" w:cs="宋体" w:asciiTheme="minorEastAsia" w:hAnsiTheme="minorEastAsia" w:eastAsiaTheme="minorEastAsia"/>
          <w:sz w:val="24"/>
        </w:rPr>
        <w:t>故事</w:t>
      </w:r>
      <w:r>
        <w:rPr>
          <w:rFonts w:hint="eastAsia" w:cs="宋体" w:asciiTheme="minorEastAsia" w:hAnsiTheme="minorEastAsia" w:eastAsiaTheme="minorEastAsia"/>
          <w:sz w:val="24"/>
        </w:rPr>
        <w:fldChar w:fldCharType="end"/>
      </w:r>
      <w:r>
        <w:rPr>
          <w:rFonts w:hint="eastAsia" w:cs="宋体" w:asciiTheme="minorEastAsia" w:hAnsiTheme="minorEastAsia" w:eastAsiaTheme="minorEastAsia"/>
          <w:sz w:val="24"/>
        </w:rPr>
        <w:t>。寓言通过描写动物之间的关系来表现当时的社会关系，主要是压迫者和被压迫者之间的不平等关系。寓言作者谴责当时社会上人压迫人的现象，号召受欺凌的人团结起来与恶人进行斗争。如，《农夫和蛇》的故事劝告人们不要对敌人仁慈；《狗和公鸡与狐狸》告诉人们要善于运用智慧，战胜敌人;在《狮子与鹿》、《捕鸟人与冠雀》、《两个锅》等故事里，作者揭露出当政权掌握在贪婪残暴的统治者手中时，贫苦的人是不可能平安地生活下去的。</w:t>
      </w:r>
    </w:p>
    <w:p w14:paraId="199821AB">
      <w:pPr>
        <w:spacing w:line="440" w:lineRule="exact"/>
        <w:ind w:firstLine="482" w:firstLineChars="200"/>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【其他资料】</w:t>
      </w:r>
    </w:p>
    <w:p w14:paraId="7C504B0C">
      <w:pPr>
        <w:spacing w:line="440" w:lineRule="exact"/>
        <w:ind w:firstLine="240" w:firstLineChars="100"/>
        <w:rPr>
          <w:rFonts w:cs="宋体" w:asciiTheme="minorEastAsia" w:hAnsiTheme="minorEastAsia" w:eastAsiaTheme="minorEastAsia"/>
          <w:sz w:val="24"/>
          <w:lang w:val="zh-CN"/>
        </w:rPr>
      </w:pPr>
      <w:r>
        <w:rPr>
          <w:rFonts w:hint="eastAsia" w:cs="宋体" w:asciiTheme="minorEastAsia" w:hAnsiTheme="minorEastAsia" w:eastAsiaTheme="minorEastAsia"/>
          <w:sz w:val="24"/>
        </w:rPr>
        <w:t>关于取长补短的名言警句</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1.爱是人们之间取长补短和承认对方的弱点。</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2.英雄和浪子，取长补短。</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3.尺有所短，寸有所长.取长补短，相得益彰。</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4.人无完人，关键要会取长补短，善于使用装饰帽和修补漆。</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5.尺有所短；寸有所长.物有所不足；智有所不明。</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6.三人行，必有我师焉：择其善者而从之，其不善者而改之。</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7.梅雪争春未肯降，骚人阁笔费评章。梅须逊雪三分白，雪却输梅一段香。</w:t>
      </w:r>
      <w:r>
        <w:rPr>
          <w:rFonts w:hint="eastAsia" w:cs="宋体" w:asciiTheme="minorEastAsia" w:hAnsiTheme="minorEastAsia" w:eastAsiaTheme="minorEastAsia"/>
          <w:sz w:val="24"/>
        </w:rPr>
        <w:br w:type="textWrapping"/>
      </w:r>
      <w:r>
        <w:rPr>
          <w:rFonts w:hint="eastAsia" w:cs="宋体" w:asciiTheme="minorEastAsia" w:hAnsiTheme="minorEastAsia" w:eastAsiaTheme="minorEastAsia"/>
          <w:sz w:val="24"/>
        </w:rPr>
        <w:t>　8.尺有所短；寸有所长。物有所不足；智有所不明。</w:t>
      </w:r>
    </w:p>
    <w:p w14:paraId="2F5C18D3">
      <w:pPr>
        <w:spacing w:line="360" w:lineRule="auto"/>
        <w:rPr>
          <w:rFonts w:asciiTheme="minorEastAsia" w:hAnsiTheme="minorEastAsia" w:eastAsiaTheme="minorEastAsia"/>
          <w:sz w:val="24"/>
        </w:rPr>
      </w:pPr>
    </w:p>
    <w:p w14:paraId="7B312E17">
      <w:pPr>
        <w:spacing w:line="220" w:lineRule="atLeast"/>
        <w:jc w:val="center"/>
        <w:rPr>
          <w:rFonts w:ascii="宋体" w:hAnsi="宋体" w:eastAsia="宋体"/>
          <w:b/>
          <w:sz w:val="36"/>
          <w:szCs w:val="36"/>
        </w:rPr>
      </w:pPr>
    </w:p>
    <w:p w14:paraId="28C22796">
      <w:pPr>
        <w:spacing w:line="30" w:lineRule="atLeast"/>
        <w:jc w:val="center"/>
        <w:rPr>
          <w:rFonts w:ascii="宋体" w:hAnsi="宋体" w:eastAsia="宋体" w:cs="宋体"/>
          <w:b/>
          <w:sz w:val="36"/>
          <w:szCs w:val="36"/>
        </w:rPr>
      </w:pPr>
      <w:r>
        <w:rPr>
          <w:rFonts w:hint="eastAsia" w:ascii="宋体" w:hAnsi="宋体" w:eastAsia="宋体" w:cs="宋体"/>
          <w:b/>
          <w:sz w:val="36"/>
          <w:szCs w:val="36"/>
        </w:rPr>
        <w:t>课后作业</w:t>
      </w:r>
    </w:p>
    <w:p w14:paraId="3B756974">
      <w:pPr>
        <w:spacing w:line="30" w:lineRule="atLeast"/>
        <w:ind w:firstLine="819" w:firstLineChars="390"/>
        <w:rPr>
          <w:rFonts w:ascii="宋体" w:hAnsi="宋体" w:eastAsia="宋体" w:cs="宋体"/>
          <w:sz w:val="24"/>
        </w:rPr>
      </w:pPr>
      <w:r>
        <w:rPr>
          <w:rFonts w:hint="eastAsia" w:ascii="宋体" w:hAnsi="宋体" w:eastAsia="宋体" w:cs="宋体"/>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19050" t="0" r="0" b="0"/>
            <wp:wrapNone/>
            <wp:docPr id="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1"/>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r>
        <w:rPr>
          <w:rFonts w:hint="eastAsia" w:ascii="宋体" w:hAnsi="宋体" w:eastAsia="宋体" w:cs="宋体"/>
          <w:b/>
          <w:color w:val="0000FF"/>
          <w:sz w:val="28"/>
          <w:szCs w:val="28"/>
          <w:bdr w:val="single" w:color="auto" w:sz="4" w:space="0"/>
          <w:shd w:val="pct10" w:color="auto" w:fill="FFFFFF"/>
        </w:rPr>
        <w:t>基础积累大巩固</w:t>
      </w:r>
    </w:p>
    <w:p w14:paraId="225B5751">
      <w:pPr>
        <w:spacing w:line="40" w:lineRule="atLeast"/>
        <w:ind w:firstLine="482" w:firstLineChars="200"/>
        <w:rPr>
          <w:rFonts w:cs="宋体" w:asciiTheme="minorEastAsia" w:hAnsiTheme="minorEastAsia" w:eastAsiaTheme="minorEastAsia"/>
          <w:sz w:val="24"/>
        </w:rPr>
      </w:pPr>
      <w:r>
        <w:rPr>
          <w:rFonts w:hint="eastAsia" w:cs="宋体" w:asciiTheme="minorEastAsia" w:hAnsiTheme="minorEastAsia" w:eastAsiaTheme="minorEastAsia"/>
          <w:b/>
          <w:sz w:val="24"/>
        </w:rPr>
        <w:t xml:space="preserve"> </w:t>
      </w:r>
      <w:r>
        <w:rPr>
          <w:rFonts w:hint="eastAsia" w:cs="宋体" w:asciiTheme="minorEastAsia" w:hAnsiTheme="minorEastAsia" w:eastAsiaTheme="minorEastAsia"/>
          <w:b/>
          <w:bCs/>
          <w:color w:val="000000"/>
          <w:sz w:val="24"/>
        </w:rPr>
        <w:t>一、给下列汉字选择正确的读音，用“</w:t>
      </w:r>
      <w:r>
        <w:rPr>
          <w:rFonts w:hint="eastAsia" w:cs="宋体" w:asciiTheme="minorEastAsia" w:hAnsiTheme="minorEastAsia" w:eastAsiaTheme="minorEastAsia"/>
          <w:b/>
          <w:bCs/>
          <w:color w:val="000000"/>
          <w:sz w:val="24"/>
          <w:u w:val="single"/>
        </w:rPr>
        <w:t xml:space="preserve">    </w:t>
      </w:r>
      <w:r>
        <w:rPr>
          <w:rFonts w:hint="eastAsia" w:cs="宋体" w:asciiTheme="minorEastAsia" w:hAnsiTheme="minorEastAsia" w:eastAsiaTheme="minorEastAsia"/>
          <w:b/>
          <w:bCs/>
          <w:color w:val="000000"/>
          <w:sz w:val="24"/>
        </w:rPr>
        <w:t>”标出。</w:t>
      </w:r>
    </w:p>
    <w:p w14:paraId="25317F8A">
      <w:pPr>
        <w:spacing w:line="40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匀(yún jūn)   皱(zòu  zhòu)     撒(sā  să) </w:t>
      </w:r>
    </w:p>
    <w:p w14:paraId="76F6A50D">
      <w:pPr>
        <w:spacing w:line="40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鹿(lù nù)     称(ch</w:t>
      </w:r>
      <w:r>
        <w:rPr>
          <w:rFonts w:hint="eastAsia" w:cs="微软雅黑" w:asciiTheme="minorEastAsia" w:hAnsiTheme="minorEastAsia" w:eastAsiaTheme="minorEastAsia"/>
          <w:color w:val="000000"/>
          <w:sz w:val="24"/>
        </w:rPr>
        <w:t>è</w:t>
      </w:r>
      <w:r>
        <w:rPr>
          <w:rFonts w:hint="eastAsia" w:cs="宋体" w:asciiTheme="minorEastAsia" w:hAnsiTheme="minorEastAsia" w:eastAsiaTheme="minorEastAsia"/>
          <w:color w:val="000000"/>
          <w:sz w:val="24"/>
        </w:rPr>
        <w:t xml:space="preserve">n  chēnɡ)   赏(sǎng shǎng) </w:t>
      </w:r>
    </w:p>
    <w:p w14:paraId="6F26CE58">
      <w:pPr>
        <w:numPr>
          <w:ilvl w:val="0"/>
          <w:numId w:val="3"/>
        </w:numPr>
        <w:spacing w:line="40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 xml:space="preserve"> 把下列词语补充完整。</w:t>
      </w:r>
    </w:p>
    <w:p w14:paraId="3EC6F217">
      <w:pPr>
        <w:spacing w:line="40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 ）的池水    （ ）的身段      （ ）的鹿角</w:t>
      </w:r>
    </w:p>
    <w:p w14:paraId="71423A63">
      <w:pPr>
        <w:spacing w:line="40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 ）地喝水    （ ）地离开      （ ）的鹿腿</w:t>
      </w:r>
    </w:p>
    <w:p w14:paraId="14C6E699">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19050" t="0" r="0" b="0"/>
            <wp:wrapNone/>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2D892E29">
      <w:pPr>
        <w:spacing w:line="40" w:lineRule="atLeast"/>
        <w:ind w:firstLine="703" w:firstLineChars="250"/>
        <w:rPr>
          <w:rFonts w:ascii="宋体" w:hAnsi="宋体" w:eastAsia="宋体" w:cs="宋体"/>
          <w:sz w:val="24"/>
        </w:rPr>
      </w:pPr>
      <w:r>
        <w:rPr>
          <w:rFonts w:hint="eastAsia" w:ascii="宋体" w:hAnsi="宋体" w:eastAsia="宋体" w:cs="宋体"/>
          <w:b/>
          <w:color w:val="0000FF"/>
          <w:sz w:val="28"/>
          <w:szCs w:val="28"/>
          <w:bdr w:val="single" w:color="auto" w:sz="4" w:space="0"/>
          <w:shd w:val="pct10" w:color="auto" w:fill="FFFFFF"/>
        </w:rPr>
        <w:t>阅读能力大提升</w:t>
      </w:r>
    </w:p>
    <w:p w14:paraId="02BCA5AD">
      <w:pPr>
        <w:spacing w:line="440" w:lineRule="exact"/>
        <w:ind w:firstLine="482" w:firstLineChars="200"/>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三、重点段落品析</w:t>
      </w:r>
    </w:p>
    <w:p w14:paraId="1A2C9BF7">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一头狮子正悄悄地向自己逼近。 </w:t>
      </w:r>
    </w:p>
    <w:p w14:paraId="3C681C7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有力的长腿在灌木丛中蹦来跳去。</w:t>
      </w:r>
    </w:p>
    <w:p w14:paraId="0118C18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xml:space="preserve">“两只美丽的角差点送了我的命，可四条难看的腿却让我狮口逃生! ”  </w:t>
      </w:r>
    </w:p>
    <w:p w14:paraId="2DC4DF50">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1.找出上文中一对反义词：</w:t>
      </w:r>
    </w:p>
    <w:p w14:paraId="74B7CB4A">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     ）——（     ）</w:t>
      </w:r>
    </w:p>
    <w:p w14:paraId="49FEC94F">
      <w:pPr>
        <w:spacing w:line="440" w:lineRule="exact"/>
        <w:ind w:left="420" w:leftChars="200"/>
        <w:rPr>
          <w:rFonts w:cs="宋体" w:asciiTheme="minorEastAsia" w:hAnsiTheme="minorEastAsia" w:eastAsiaTheme="minorEastAsia"/>
          <w:sz w:val="24"/>
        </w:rPr>
      </w:pPr>
      <w:r>
        <w:rPr>
          <w:rFonts w:hint="eastAsia" w:cs="宋体" w:asciiTheme="minorEastAsia" w:hAnsiTheme="minorEastAsia" w:eastAsiaTheme="minorEastAsia"/>
          <w:sz w:val="24"/>
        </w:rPr>
        <w:t>2.仿照例子写词语：</w:t>
      </w:r>
    </w:p>
    <w:p w14:paraId="4E7DC1D3">
      <w:pPr>
        <w:spacing w:line="440" w:lineRule="exact"/>
        <w:ind w:left="420" w:lef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悄悄地：</w:t>
      </w:r>
      <w:r>
        <w:rPr>
          <w:rFonts w:hint="eastAsia" w:cs="宋体" w:asciiTheme="minorEastAsia" w:hAnsiTheme="minorEastAsia" w:eastAsiaTheme="minorEastAsia"/>
          <w:sz w:val="24"/>
          <w:u w:val="single"/>
        </w:rPr>
        <w:t xml:space="preserve">                                                          </w:t>
      </w:r>
    </w:p>
    <w:p w14:paraId="4981AB98">
      <w:pPr>
        <w:spacing w:line="440" w:lineRule="exact"/>
        <w:ind w:left="420" w:lef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蹦来跳去：</w:t>
      </w:r>
      <w:r>
        <w:rPr>
          <w:rFonts w:hint="eastAsia" w:cs="宋体" w:asciiTheme="minorEastAsia" w:hAnsiTheme="minorEastAsia" w:eastAsiaTheme="minorEastAsia"/>
          <w:sz w:val="24"/>
          <w:u w:val="single"/>
        </w:rPr>
        <w:t xml:space="preserve">                                                        </w:t>
      </w:r>
    </w:p>
    <w:p w14:paraId="0EA0CE4C">
      <w:pPr>
        <w:spacing w:line="440" w:lineRule="exact"/>
        <w:ind w:left="420" w:leftChars="200"/>
        <w:rPr>
          <w:rFonts w:cs="宋体" w:asciiTheme="minorEastAsia" w:hAnsiTheme="minorEastAsia" w:eastAsiaTheme="minorEastAsia"/>
          <w:sz w:val="24"/>
        </w:rPr>
      </w:pPr>
      <w:r>
        <w:rPr>
          <w:rFonts w:hint="eastAsia" w:cs="宋体" w:asciiTheme="minorEastAsia" w:hAnsiTheme="minorEastAsia" w:eastAsiaTheme="minorEastAsia"/>
          <w:sz w:val="24"/>
        </w:rPr>
        <w:t>3.“两只美丽的角差点儿让我送了命，可四条难看的腿却让我狮口逃生! ”小鹿领悟到了什么道理？</w:t>
      </w:r>
    </w:p>
    <w:p w14:paraId="4A16F88D">
      <w:pPr>
        <w:spacing w:line="40" w:lineRule="atLeast"/>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p>
    <w:p w14:paraId="6E4A02E0">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19050" t="0" r="0" b="0"/>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0"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285D3A6C">
      <w:pPr>
        <w:spacing w:line="40" w:lineRule="atLeast"/>
        <w:ind w:firstLine="562" w:firstLineChars="200"/>
        <w:rPr>
          <w:rFonts w:ascii="宋体" w:hAnsi="宋体" w:eastAsia="宋体" w:cs="宋体"/>
          <w:b/>
          <w:color w:val="0000FF"/>
          <w:sz w:val="28"/>
          <w:szCs w:val="28"/>
          <w:bdr w:val="single" w:color="auto" w:sz="4" w:space="0"/>
          <w:shd w:val="pct10" w:color="auto" w:fill="FFFFFF"/>
        </w:rPr>
      </w:pPr>
      <w:r>
        <w:rPr>
          <w:rFonts w:hint="eastAsia" w:ascii="宋体" w:hAnsi="宋体" w:eastAsia="宋体" w:cs="宋体"/>
          <w:b/>
          <w:color w:val="0000FF"/>
          <w:sz w:val="28"/>
          <w:szCs w:val="28"/>
          <w:bdr w:val="single" w:color="auto" w:sz="4" w:space="0"/>
          <w:shd w:val="pct10" w:color="auto" w:fill="FFFFFF"/>
        </w:rPr>
        <w:t>思维创新大拓展</w:t>
      </w:r>
    </w:p>
    <w:p w14:paraId="1B96FC35">
      <w:pPr>
        <w:spacing w:line="360" w:lineRule="auto"/>
        <w:ind w:firstLine="482" w:firstLineChars="200"/>
        <w:rPr>
          <w:rFonts w:asciiTheme="minorEastAsia" w:hAnsiTheme="minorEastAsia" w:eastAsiaTheme="minorEastAsia"/>
          <w:b/>
          <w:color w:val="000000"/>
          <w:sz w:val="24"/>
          <w:u w:val="single"/>
        </w:rPr>
      </w:pPr>
      <w:r>
        <w:rPr>
          <w:rFonts w:hint="eastAsia" w:cs="宋体" w:asciiTheme="minorEastAsia" w:hAnsiTheme="minorEastAsia" w:eastAsiaTheme="minorEastAsia"/>
          <w:b/>
          <w:color w:val="000000"/>
          <w:sz w:val="24"/>
        </w:rPr>
        <w:t>四、</w:t>
      </w:r>
      <w:r>
        <w:rPr>
          <w:rFonts w:hint="eastAsia" w:cs="宋体" w:asciiTheme="minorEastAsia" w:hAnsiTheme="minorEastAsia" w:eastAsiaTheme="minorEastAsia"/>
          <w:b/>
          <w:sz w:val="24"/>
        </w:rPr>
        <w:t>你见过类似的事吗？能说出来和大家一起分享吗？</w:t>
      </w:r>
      <w:r>
        <w:rPr>
          <w:rFonts w:hint="eastAsia" w:cs="宋体" w:asciiTheme="minorEastAsia" w:hAnsiTheme="minorEastAsia" w:eastAsiaTheme="minorEastAsia"/>
          <w:b/>
          <w:sz w:val="24"/>
        </w:rPr>
        <w:br w:type="textWrapping"/>
      </w:r>
      <w:r>
        <w:rPr>
          <w:rFonts w:hint="eastAsia" w:cs="宋体" w:asciiTheme="minorEastAsia" w:hAnsiTheme="minorEastAsia" w:eastAsiaTheme="minorEastAsia"/>
          <w:b/>
          <w:color w:val="000000"/>
          <w:sz w:val="24"/>
        </w:rPr>
        <w:t xml:space="preserve"> </w:t>
      </w:r>
      <w:r>
        <w:rPr>
          <w:rFonts w:hint="eastAsia" w:cs="宋体" w:asciiTheme="minorEastAsia" w:hAnsiTheme="minorEastAsia" w:eastAsiaTheme="minorEastAsia"/>
          <w:b/>
          <w:color w:val="000000"/>
          <w:sz w:val="24"/>
          <w:u w:val="single"/>
        </w:rPr>
        <w:t xml:space="preserve">                                                                  </w:t>
      </w:r>
    </w:p>
    <w:p w14:paraId="0A562EDC">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参考答案</w:t>
      </w:r>
    </w:p>
    <w:p w14:paraId="27506AD7">
      <w:pPr>
        <w:spacing w:line="40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一、</w:t>
      </w:r>
    </w:p>
    <w:p w14:paraId="531F876E">
      <w:pPr>
        <w:spacing w:line="40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匀(</w:t>
      </w:r>
      <w:r>
        <w:rPr>
          <w:rFonts w:hint="eastAsia" w:cs="宋体" w:asciiTheme="minorEastAsia" w:hAnsiTheme="minorEastAsia" w:eastAsiaTheme="minorEastAsia"/>
          <w:color w:val="000000"/>
          <w:sz w:val="24"/>
          <w:u w:val="single"/>
        </w:rPr>
        <w:t>yún</w:t>
      </w:r>
      <w:r>
        <w:rPr>
          <w:rFonts w:hint="eastAsia" w:cs="宋体" w:asciiTheme="minorEastAsia" w:hAnsiTheme="minorEastAsia" w:eastAsiaTheme="minorEastAsia"/>
          <w:color w:val="000000"/>
          <w:sz w:val="24"/>
        </w:rPr>
        <w:t>) 皱(</w:t>
      </w:r>
      <w:r>
        <w:rPr>
          <w:rFonts w:hint="eastAsia" w:cs="宋体" w:asciiTheme="minorEastAsia" w:hAnsiTheme="minorEastAsia" w:eastAsiaTheme="minorEastAsia"/>
          <w:color w:val="000000"/>
          <w:sz w:val="24"/>
          <w:u w:val="single"/>
        </w:rPr>
        <w:t>zhòu</w:t>
      </w:r>
      <w:r>
        <w:rPr>
          <w:rFonts w:hint="eastAsia" w:cs="宋体" w:asciiTheme="minorEastAsia" w:hAnsiTheme="minorEastAsia" w:eastAsiaTheme="minorEastAsia"/>
          <w:color w:val="000000"/>
          <w:sz w:val="24"/>
        </w:rPr>
        <w:t>) 撒(</w:t>
      </w:r>
      <w:r>
        <w:rPr>
          <w:rFonts w:hint="eastAsia" w:cs="宋体" w:asciiTheme="minorEastAsia" w:hAnsiTheme="minorEastAsia" w:eastAsiaTheme="minorEastAsia"/>
          <w:color w:val="000000"/>
          <w:sz w:val="24"/>
          <w:u w:val="single"/>
        </w:rPr>
        <w:t>sā</w:t>
      </w:r>
      <w:r>
        <w:rPr>
          <w:rFonts w:hint="eastAsia" w:cs="宋体" w:asciiTheme="minorEastAsia" w:hAnsiTheme="minorEastAsia" w:eastAsiaTheme="minorEastAsia"/>
          <w:color w:val="000000"/>
          <w:sz w:val="24"/>
        </w:rPr>
        <w:t>) 鹿(</w:t>
      </w:r>
      <w:r>
        <w:rPr>
          <w:rFonts w:hint="eastAsia" w:cs="宋体" w:asciiTheme="minorEastAsia" w:hAnsiTheme="minorEastAsia" w:eastAsiaTheme="minorEastAsia"/>
          <w:color w:val="000000"/>
          <w:sz w:val="24"/>
          <w:u w:val="single"/>
        </w:rPr>
        <w:t>lù</w:t>
      </w:r>
      <w:r>
        <w:rPr>
          <w:rFonts w:hint="eastAsia" w:cs="宋体" w:asciiTheme="minorEastAsia" w:hAnsiTheme="minorEastAsia" w:eastAsiaTheme="minorEastAsia"/>
          <w:color w:val="000000"/>
          <w:sz w:val="24"/>
        </w:rPr>
        <w:t>) 称(</w:t>
      </w:r>
      <w:r>
        <w:rPr>
          <w:rFonts w:hint="eastAsia" w:cs="宋体" w:asciiTheme="minorEastAsia" w:hAnsiTheme="minorEastAsia" w:eastAsiaTheme="minorEastAsia"/>
          <w:color w:val="000000"/>
          <w:sz w:val="24"/>
          <w:u w:val="single"/>
        </w:rPr>
        <w:t>ch</w:t>
      </w:r>
      <w:r>
        <w:rPr>
          <w:rFonts w:hint="eastAsia" w:cs="微软雅黑" w:asciiTheme="minorEastAsia" w:hAnsiTheme="minorEastAsia" w:eastAsiaTheme="minorEastAsia"/>
          <w:color w:val="000000"/>
          <w:sz w:val="24"/>
          <w:u w:val="single"/>
        </w:rPr>
        <w:t>è</w:t>
      </w:r>
      <w:r>
        <w:rPr>
          <w:rFonts w:hint="eastAsia" w:cs="宋体" w:asciiTheme="minorEastAsia" w:hAnsiTheme="minorEastAsia" w:eastAsiaTheme="minorEastAsia"/>
          <w:color w:val="000000"/>
          <w:sz w:val="24"/>
          <w:u w:val="single"/>
        </w:rPr>
        <w:t>n</w:t>
      </w:r>
      <w:r>
        <w:rPr>
          <w:rFonts w:hint="eastAsia" w:cs="宋体" w:asciiTheme="minorEastAsia" w:hAnsiTheme="minorEastAsia" w:eastAsiaTheme="minorEastAsia"/>
          <w:color w:val="000000"/>
          <w:sz w:val="24"/>
        </w:rPr>
        <w:t>) 赏（</w:t>
      </w:r>
      <w:r>
        <w:rPr>
          <w:rFonts w:hint="eastAsia" w:cs="宋体" w:asciiTheme="minorEastAsia" w:hAnsiTheme="minorEastAsia" w:eastAsiaTheme="minorEastAsia"/>
          <w:color w:val="000000"/>
          <w:sz w:val="24"/>
          <w:u w:val="single"/>
        </w:rPr>
        <w:t>shǎng</w:t>
      </w:r>
      <w:r>
        <w:rPr>
          <w:rFonts w:hint="eastAsia" w:cs="宋体" w:asciiTheme="minorEastAsia" w:hAnsiTheme="minorEastAsia" w:eastAsiaTheme="minorEastAsia"/>
          <w:color w:val="000000"/>
          <w:sz w:val="24"/>
        </w:rPr>
        <w:t>）</w:t>
      </w:r>
    </w:p>
    <w:p w14:paraId="7B9B722E">
      <w:pPr>
        <w:spacing w:line="400" w:lineRule="exact"/>
        <w:rPr>
          <w:rFonts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二、</w:t>
      </w:r>
    </w:p>
    <w:p w14:paraId="15784C25">
      <w:pPr>
        <w:spacing w:line="40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（清清）的池水     （匀称）的身段      （精美别致）的鹿角</w:t>
      </w:r>
    </w:p>
    <w:p w14:paraId="430DDD9D">
      <w:pPr>
        <w:spacing w:line="400" w:lineRule="exact"/>
        <w:rPr>
          <w:rFonts w:cs="宋体" w:asciiTheme="minorEastAsia" w:hAnsiTheme="minorEastAsia" w:eastAsiaTheme="minorEastAsia"/>
          <w:bCs/>
          <w:color w:val="000000"/>
          <w:sz w:val="24"/>
        </w:rPr>
      </w:pPr>
      <w:r>
        <w:rPr>
          <w:rFonts w:hint="eastAsia" w:cs="宋体" w:asciiTheme="minorEastAsia" w:hAnsiTheme="minorEastAsia" w:eastAsiaTheme="minorEastAsia"/>
          <w:color w:val="000000"/>
          <w:sz w:val="24"/>
        </w:rPr>
        <w:t xml:space="preserve">    （痛痛快快）地喝水  （没精打采）地离开  （难看）的鹿腿</w:t>
      </w:r>
    </w:p>
    <w:p w14:paraId="05FBB664">
      <w:pPr>
        <w:spacing w:line="440" w:lineRule="exact"/>
        <w:rPr>
          <w:rFonts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三、</w:t>
      </w:r>
    </w:p>
    <w:p w14:paraId="2490D274">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1.美丽一难看</w:t>
      </w:r>
    </w:p>
    <w:p w14:paraId="62E6617D">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2.轻轻地 缓缓地 徐徐地</w:t>
      </w:r>
    </w:p>
    <w:p w14:paraId="3B36DED6">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思来想去  跑来跑去 走来走去</w:t>
      </w:r>
    </w:p>
    <w:p w14:paraId="430F9D32">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3.小鹿终于明白了自己喜欢的美丽的角，也有短处，差点让自己送了命，自己讨厌的难看的腿，也有自己的长处，关键时刻救了自己一命。</w:t>
      </w:r>
    </w:p>
    <w:p w14:paraId="490E5EC1">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四、</w:t>
      </w:r>
    </w:p>
    <w:p w14:paraId="4755F8EA">
      <w:pPr>
        <w:spacing w:line="440" w:lineRule="exact"/>
      </w:pPr>
      <w:r>
        <w:rPr>
          <w:rFonts w:hint="eastAsia" w:cs="宋体" w:asciiTheme="minorEastAsia" w:hAnsiTheme="minorEastAsia" w:eastAsiaTheme="minorEastAsia"/>
          <w:color w:val="000000"/>
          <w:sz w:val="24"/>
        </w:rPr>
        <w:t>生活中有些人爱美，不惜整容，结果手术失败，自己丧了命。</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DA2C7">
    <w:pPr>
      <w:pStyle w:val="4"/>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E61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295B">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045C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3326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5C90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49E0B"/>
    <w:multiLevelType w:val="singleLevel"/>
    <w:tmpl w:val="8B449E0B"/>
    <w:lvl w:ilvl="0" w:tentative="0">
      <w:start w:val="2"/>
      <w:numFmt w:val="chineseCounting"/>
      <w:suff w:val="nothing"/>
      <w:lvlText w:val="%1、"/>
      <w:lvlJc w:val="left"/>
      <w:rPr>
        <w:rFonts w:hint="eastAsia"/>
      </w:rPr>
    </w:lvl>
  </w:abstractNum>
  <w:abstractNum w:abstractNumId="1">
    <w:nsid w:val="93A9803E"/>
    <w:multiLevelType w:val="singleLevel"/>
    <w:tmpl w:val="93A9803E"/>
    <w:lvl w:ilvl="0" w:tentative="0">
      <w:start w:val="1"/>
      <w:numFmt w:val="decimal"/>
      <w:lvlText w:val="%1."/>
      <w:lvlJc w:val="left"/>
      <w:pPr>
        <w:tabs>
          <w:tab w:val="left" w:pos="312"/>
        </w:tabs>
      </w:pPr>
    </w:lvl>
  </w:abstractNum>
  <w:abstractNum w:abstractNumId="2">
    <w:nsid w:val="6984C03B"/>
    <w:multiLevelType w:val="singleLevel"/>
    <w:tmpl w:val="6984C03B"/>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00BAB"/>
    <w:rsid w:val="00053EB4"/>
    <w:rsid w:val="00070488"/>
    <w:rsid w:val="0009601F"/>
    <w:rsid w:val="000F428B"/>
    <w:rsid w:val="0011512A"/>
    <w:rsid w:val="001255DA"/>
    <w:rsid w:val="00140A06"/>
    <w:rsid w:val="00184EC6"/>
    <w:rsid w:val="001C00AB"/>
    <w:rsid w:val="001E049C"/>
    <w:rsid w:val="00222550"/>
    <w:rsid w:val="0027465F"/>
    <w:rsid w:val="002A3904"/>
    <w:rsid w:val="002C6FCC"/>
    <w:rsid w:val="002C7315"/>
    <w:rsid w:val="00316674"/>
    <w:rsid w:val="003440E6"/>
    <w:rsid w:val="00346665"/>
    <w:rsid w:val="00352B62"/>
    <w:rsid w:val="0036025E"/>
    <w:rsid w:val="0037626A"/>
    <w:rsid w:val="00376E57"/>
    <w:rsid w:val="003937E8"/>
    <w:rsid w:val="004440CB"/>
    <w:rsid w:val="004913A7"/>
    <w:rsid w:val="004B4A5C"/>
    <w:rsid w:val="004F0329"/>
    <w:rsid w:val="00521BE0"/>
    <w:rsid w:val="0057559E"/>
    <w:rsid w:val="005D0F53"/>
    <w:rsid w:val="005D727A"/>
    <w:rsid w:val="005F01DB"/>
    <w:rsid w:val="00604FC3"/>
    <w:rsid w:val="00611201"/>
    <w:rsid w:val="0063110B"/>
    <w:rsid w:val="006A693F"/>
    <w:rsid w:val="006D6DDF"/>
    <w:rsid w:val="006E7DF6"/>
    <w:rsid w:val="00702605"/>
    <w:rsid w:val="00716C76"/>
    <w:rsid w:val="0074006A"/>
    <w:rsid w:val="00742616"/>
    <w:rsid w:val="007820CC"/>
    <w:rsid w:val="00785A04"/>
    <w:rsid w:val="00796203"/>
    <w:rsid w:val="007A555F"/>
    <w:rsid w:val="007C1E41"/>
    <w:rsid w:val="007E7A92"/>
    <w:rsid w:val="007F1103"/>
    <w:rsid w:val="007F2545"/>
    <w:rsid w:val="007F58F9"/>
    <w:rsid w:val="00816D65"/>
    <w:rsid w:val="00826D7B"/>
    <w:rsid w:val="00833E90"/>
    <w:rsid w:val="00855294"/>
    <w:rsid w:val="0087772D"/>
    <w:rsid w:val="00883E57"/>
    <w:rsid w:val="008C64B8"/>
    <w:rsid w:val="008E3FA3"/>
    <w:rsid w:val="008F2F51"/>
    <w:rsid w:val="009048F1"/>
    <w:rsid w:val="00924A76"/>
    <w:rsid w:val="009309F4"/>
    <w:rsid w:val="00954F0A"/>
    <w:rsid w:val="009A6D83"/>
    <w:rsid w:val="00A017F4"/>
    <w:rsid w:val="00A1578D"/>
    <w:rsid w:val="00A30E80"/>
    <w:rsid w:val="00A71291"/>
    <w:rsid w:val="00AB4A69"/>
    <w:rsid w:val="00AC2D32"/>
    <w:rsid w:val="00AC7FFB"/>
    <w:rsid w:val="00AF784B"/>
    <w:rsid w:val="00B331FF"/>
    <w:rsid w:val="00B33DBC"/>
    <w:rsid w:val="00B72945"/>
    <w:rsid w:val="00B94C79"/>
    <w:rsid w:val="00BF765F"/>
    <w:rsid w:val="00C511EA"/>
    <w:rsid w:val="00C80EB5"/>
    <w:rsid w:val="00D20254"/>
    <w:rsid w:val="00D22975"/>
    <w:rsid w:val="00DB7317"/>
    <w:rsid w:val="00DC7D16"/>
    <w:rsid w:val="00DE1971"/>
    <w:rsid w:val="00E05310"/>
    <w:rsid w:val="00E5142C"/>
    <w:rsid w:val="00E6028F"/>
    <w:rsid w:val="00E65FD7"/>
    <w:rsid w:val="00E8428B"/>
    <w:rsid w:val="00E95D1F"/>
    <w:rsid w:val="00EC623C"/>
    <w:rsid w:val="00ED1DA4"/>
    <w:rsid w:val="00EE270D"/>
    <w:rsid w:val="00F0641A"/>
    <w:rsid w:val="00F329A2"/>
    <w:rsid w:val="00F43CDE"/>
    <w:rsid w:val="00F70977"/>
    <w:rsid w:val="00F762D3"/>
    <w:rsid w:val="00F861C6"/>
    <w:rsid w:val="00FC241B"/>
    <w:rsid w:val="0845557D"/>
    <w:rsid w:val="11FE03BF"/>
    <w:rsid w:val="2FAD14F9"/>
    <w:rsid w:val="33745844"/>
    <w:rsid w:val="359D4E15"/>
    <w:rsid w:val="45271AE0"/>
    <w:rsid w:val="54F630AA"/>
    <w:rsid w:val="685F6CEA"/>
    <w:rsid w:val="6C83641E"/>
    <w:rsid w:val="77DB250B"/>
    <w:rsid w:val="78293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link w:val="10"/>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rPr>
  </w:style>
  <w:style w:type="character" w:customStyle="1" w:styleId="10">
    <w:name w:val="批注框文本 字符"/>
    <w:link w:val="3"/>
    <w:uiPriority w:val="0"/>
    <w:rPr>
      <w:kern w:val="2"/>
      <w:sz w:val="18"/>
      <w:szCs w:val="18"/>
    </w:rPr>
  </w:style>
  <w:style w:type="character" w:customStyle="1" w:styleId="11">
    <w:name w:val="页眉 字符"/>
    <w:link w:val="5"/>
    <w:uiPriority w:val="0"/>
    <w:rPr>
      <w:kern w:val="2"/>
      <w:sz w:val="18"/>
      <w:szCs w:val="18"/>
    </w:rPr>
  </w:style>
  <w:style w:type="character" w:customStyle="1" w:styleId="12">
    <w:name w:val="页脚 字符"/>
    <w:link w:val="4"/>
    <w:uiPriority w:val="0"/>
    <w:rPr>
      <w:kern w:val="2"/>
      <w:sz w:val="18"/>
      <w:szCs w:val="18"/>
    </w:rPr>
  </w:style>
  <w:style w:type="paragraph" w:customStyle="1" w:styleId="13">
    <w:name w:val="reader-word-layer"/>
    <w:basedOn w:val="1"/>
    <w:uiPriority w:val="0"/>
    <w:pPr>
      <w:spacing w:before="100" w:beforeAutospacing="1" w:after="100" w:afterAutospacing="1"/>
    </w:pPr>
    <w:rPr>
      <w:rFonts w:ascii="宋体" w:hAnsi="宋体" w:eastAsia="宋体" w:cs="宋体"/>
      <w:sz w:val="24"/>
    </w:rPr>
  </w:style>
  <w:style w:type="paragraph" w:customStyle="1" w:styleId="14">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5716</Words>
  <Characters>5869</Characters>
  <Lines>0</Lines>
  <Paragraphs>0</Paragraphs>
  <TotalTime>0</TotalTime>
  <ScaleCrop>false</ScaleCrop>
  <LinksUpToDate>false</LinksUpToDate>
  <CharactersWithSpaces>6495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2025-07-30T14:00:23Z</dcterms:created>
  <dc:creator>Administrator</dc:creator>
  <cp:lastModifiedBy>上帝掷骰子吗</cp:lastModifiedBy>
  <dcterms:modified xsi:type="dcterms:W3CDTF">2025-07-30T14:00:23Z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223E11A61C5F41C2953B7121FBA3E9CB_12</vt:lpwstr>
  </property>
</Properties>
</file>